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F" w:rsidRPr="0059709F" w:rsidRDefault="00B353CE" w:rsidP="0059709F">
      <w:r>
        <w:rPr>
          <w:noProof/>
        </w:rPr>
        <w:drawing>
          <wp:inline distT="0" distB="0" distL="0" distR="0">
            <wp:extent cx="6570345" cy="9031209"/>
            <wp:effectExtent l="0" t="0" r="1905" b="0"/>
            <wp:docPr id="2" name="Рисунок 2" descr="C:\Users\солгон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гон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E8" w:rsidRPr="001017E8" w:rsidRDefault="00442BF0" w:rsidP="007218E3">
      <w:pPr>
        <w:tabs>
          <w:tab w:val="left" w:pos="279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7E8">
        <w:rPr>
          <w:sz w:val="28"/>
          <w:szCs w:val="28"/>
        </w:rPr>
        <w:t xml:space="preserve"> </w:t>
      </w:r>
      <w:r w:rsidRPr="00B353CE">
        <w:rPr>
          <w:rFonts w:ascii="Times New Roman" w:hAnsi="Times New Roman" w:cs="Times New Roman"/>
          <w:sz w:val="28"/>
          <w:szCs w:val="28"/>
        </w:rPr>
        <w:t>2. Система дополнительного образования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является составной частью системы образования и включает в себя:  дополнительные образовательные программы;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3. Дополнительные образовательные программы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3.1. Содержание дополнительного образования определяют дополнительные образовательные программы.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3.2. Дополнительные образовательные программы дополнительного образования могут быть различных направленностей: физкультурно- оздоровительное, духовно-нравственное, общекультурное, декоративно-прикладное, информационно-коммуникационное, социально-личностное, художественно-эстетическое, экологическое, военно-патриотическое и др.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3.3. Дополнительные образовательные программы не должны пропагандировать насилие, социальное, расовое, национальное, религиозное или языковое превосходство, дискриминацию по признаку пола. 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>3.4. Дополнительные образовательные программы разрабатываются и утверждаются в соответствии с Положением о структуре, порядке разработки и утверждения дополнит</w:t>
      </w:r>
      <w:r w:rsidR="001017E8" w:rsidRPr="00B353CE">
        <w:rPr>
          <w:rFonts w:ascii="Times New Roman" w:hAnsi="Times New Roman" w:cs="Times New Roman"/>
          <w:sz w:val="28"/>
          <w:szCs w:val="28"/>
        </w:rPr>
        <w:t>ельных образовательных программ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 Порядок приема на обучение по дополнительным образовательным программам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4.1. На дополнительные образовательные услуги зачисляются воспитанники с 3 до 7 лет.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4.3. Прием на дополнительные образовательные услуги по дополнительным образовательным программам осуществляется без процедур отбора.</w:t>
      </w:r>
    </w:p>
    <w:p w:rsidR="007218E3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законодательству. 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детских объединениях, работающих в текущем учебном году.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4.6. Зачисление по дополнительным образовательным программам оформляется приказом в течени</w:t>
      </w:r>
      <w:r w:rsidR="007218E3" w:rsidRPr="00B353CE">
        <w:rPr>
          <w:rFonts w:ascii="Times New Roman" w:hAnsi="Times New Roman" w:cs="Times New Roman"/>
          <w:sz w:val="28"/>
          <w:szCs w:val="28"/>
        </w:rPr>
        <w:t>е</w:t>
      </w:r>
      <w:r w:rsidRPr="00B353C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017E8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4.7. Для зачисления ребенка на спортивную</w:t>
      </w:r>
      <w:r w:rsidR="001017E8" w:rsidRPr="00B353CE">
        <w:rPr>
          <w:rFonts w:ascii="Times New Roman" w:hAnsi="Times New Roman" w:cs="Times New Roman"/>
          <w:sz w:val="28"/>
          <w:szCs w:val="28"/>
        </w:rPr>
        <w:t xml:space="preserve"> секцию родители предоставляют:</w:t>
      </w:r>
    </w:p>
    <w:p w:rsidR="001017E8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личное заявление на имя заведующей ДОУ, в котором указываются: </w:t>
      </w:r>
    </w:p>
    <w:p w:rsidR="001017E8" w:rsidRPr="00B353CE" w:rsidRDefault="0059709F" w:rsidP="00B3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фамилия, имя, отчество ребенка </w:t>
      </w:r>
    </w:p>
    <w:p w:rsidR="001017E8" w:rsidRPr="00B353CE" w:rsidRDefault="0059709F" w:rsidP="00B3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дата рождения ребенка </w:t>
      </w:r>
    </w:p>
    <w:p w:rsidR="00B353CE" w:rsidRDefault="0059709F" w:rsidP="00B35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ребенка - медицинскую справку об отсутствии противопоказаний для посещения круж</w:t>
      </w:r>
      <w:r w:rsidR="00B353CE">
        <w:rPr>
          <w:rFonts w:ascii="Times New Roman" w:hAnsi="Times New Roman" w:cs="Times New Roman"/>
          <w:sz w:val="28"/>
          <w:szCs w:val="28"/>
        </w:rPr>
        <w:t>ка, секции, детского объединения.</w:t>
      </w:r>
    </w:p>
    <w:p w:rsidR="0059709F" w:rsidRPr="00B353CE" w:rsidRDefault="0059709F" w:rsidP="00B35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3CE">
        <w:rPr>
          <w:rFonts w:ascii="Times New Roman" w:hAnsi="Times New Roman" w:cs="Times New Roman"/>
          <w:sz w:val="28"/>
          <w:szCs w:val="28"/>
        </w:rPr>
        <w:t xml:space="preserve"> 4.8. Документы, представленные родителями (законными представителями), регистрируются в медицинской карте ребенка.</w:t>
      </w:r>
    </w:p>
    <w:sectPr w:rsidR="0059709F" w:rsidRPr="00B353CE" w:rsidSect="00721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91" w:rsidRDefault="00E93491" w:rsidP="00B353CE">
      <w:pPr>
        <w:spacing w:after="0" w:line="240" w:lineRule="auto"/>
      </w:pPr>
      <w:r>
        <w:separator/>
      </w:r>
    </w:p>
  </w:endnote>
  <w:endnote w:type="continuationSeparator" w:id="0">
    <w:p w:rsidR="00E93491" w:rsidRDefault="00E93491" w:rsidP="00B3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CE" w:rsidRDefault="00B353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6191"/>
      <w:docPartObj>
        <w:docPartGallery w:val="Page Numbers (Bottom of Page)"/>
        <w:docPartUnique/>
      </w:docPartObj>
    </w:sdtPr>
    <w:sdtContent>
      <w:p w:rsidR="00B353CE" w:rsidRDefault="00B353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53CE" w:rsidRDefault="00B353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CE" w:rsidRDefault="00B353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91" w:rsidRDefault="00E93491" w:rsidP="00B353CE">
      <w:pPr>
        <w:spacing w:after="0" w:line="240" w:lineRule="auto"/>
      </w:pPr>
      <w:r>
        <w:separator/>
      </w:r>
    </w:p>
  </w:footnote>
  <w:footnote w:type="continuationSeparator" w:id="0">
    <w:p w:rsidR="00E93491" w:rsidRDefault="00E93491" w:rsidP="00B3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CE" w:rsidRDefault="00B35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CE" w:rsidRDefault="00B353C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CE" w:rsidRDefault="00B35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019"/>
    <w:multiLevelType w:val="hybridMultilevel"/>
    <w:tmpl w:val="663EB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92"/>
    <w:rsid w:val="001017E8"/>
    <w:rsid w:val="00115FE4"/>
    <w:rsid w:val="001F58E4"/>
    <w:rsid w:val="002B6C0E"/>
    <w:rsid w:val="00442BF0"/>
    <w:rsid w:val="0059709F"/>
    <w:rsid w:val="007218E3"/>
    <w:rsid w:val="008E4A00"/>
    <w:rsid w:val="009A3B92"/>
    <w:rsid w:val="00B353CE"/>
    <w:rsid w:val="00BC6753"/>
    <w:rsid w:val="00E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7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3CE"/>
  </w:style>
  <w:style w:type="paragraph" w:styleId="a8">
    <w:name w:val="footer"/>
    <w:basedOn w:val="a"/>
    <w:link w:val="a9"/>
    <w:uiPriority w:val="99"/>
    <w:unhideWhenUsed/>
    <w:rsid w:val="00B3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7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3CE"/>
  </w:style>
  <w:style w:type="paragraph" w:styleId="a8">
    <w:name w:val="footer"/>
    <w:basedOn w:val="a"/>
    <w:link w:val="a9"/>
    <w:uiPriority w:val="99"/>
    <w:unhideWhenUsed/>
    <w:rsid w:val="00B3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солгон</cp:lastModifiedBy>
  <cp:revision>4</cp:revision>
  <dcterms:created xsi:type="dcterms:W3CDTF">2017-11-20T07:40:00Z</dcterms:created>
  <dcterms:modified xsi:type="dcterms:W3CDTF">2019-01-21T02:58:00Z</dcterms:modified>
</cp:coreProperties>
</file>