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4C" w:rsidRDefault="00190E4C">
      <w:pPr>
        <w:pStyle w:val="a3"/>
        <w:ind w:left="118"/>
        <w:jc w:val="left"/>
        <w:rPr>
          <w:sz w:val="20"/>
        </w:rPr>
      </w:pPr>
    </w:p>
    <w:p w:rsidR="00190E4C" w:rsidRDefault="00EB0930">
      <w:pPr>
        <w:rPr>
          <w:sz w:val="20"/>
        </w:rPr>
      </w:pPr>
      <w:r w:rsidRPr="00EB0930">
        <w:rPr>
          <w:noProof/>
          <w:sz w:val="20"/>
          <w:lang w:bidi="ar-SA"/>
        </w:rPr>
        <w:drawing>
          <wp:inline distT="0" distB="0" distL="0" distR="0">
            <wp:extent cx="5741582" cy="1839433"/>
            <wp:effectExtent l="19050" t="0" r="0" b="0"/>
            <wp:docPr id="12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30" w:rsidRDefault="00EB0930">
      <w:pPr>
        <w:rPr>
          <w:sz w:val="20"/>
        </w:rPr>
      </w:pPr>
    </w:p>
    <w:p w:rsidR="00EB0930" w:rsidRDefault="00EB0930">
      <w:pPr>
        <w:rPr>
          <w:sz w:val="20"/>
        </w:rPr>
      </w:pPr>
    </w:p>
    <w:p w:rsidR="00EB0930" w:rsidRDefault="00EB0930">
      <w:pPr>
        <w:rPr>
          <w:sz w:val="20"/>
        </w:rPr>
      </w:pPr>
    </w:p>
    <w:p w:rsidR="00EB0930" w:rsidRDefault="00EB0930">
      <w:pPr>
        <w:rPr>
          <w:sz w:val="20"/>
        </w:rPr>
      </w:pPr>
    </w:p>
    <w:p w:rsidR="00EB0930" w:rsidRPr="00EB0930" w:rsidRDefault="00EB0930" w:rsidP="00EB0930">
      <w:pPr>
        <w:jc w:val="center"/>
        <w:rPr>
          <w:b/>
          <w:sz w:val="28"/>
          <w:szCs w:val="28"/>
        </w:rPr>
      </w:pPr>
      <w:r w:rsidRPr="00EB0930">
        <w:rPr>
          <w:b/>
          <w:sz w:val="28"/>
          <w:szCs w:val="28"/>
        </w:rPr>
        <w:t>Положение о режиме занятий воспитанников</w:t>
      </w:r>
    </w:p>
    <w:p w:rsidR="00EB0930" w:rsidRPr="00EB0930" w:rsidRDefault="00EB0930" w:rsidP="00EB0930">
      <w:pPr>
        <w:jc w:val="center"/>
        <w:rPr>
          <w:b/>
          <w:sz w:val="28"/>
          <w:szCs w:val="28"/>
        </w:rPr>
      </w:pPr>
      <w:r w:rsidRPr="00EB0930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EB0930" w:rsidRPr="00EB0930" w:rsidRDefault="00EB0930" w:rsidP="00EB0930">
      <w:pPr>
        <w:jc w:val="center"/>
        <w:rPr>
          <w:b/>
          <w:sz w:val="28"/>
          <w:szCs w:val="28"/>
        </w:rPr>
      </w:pPr>
      <w:r w:rsidRPr="00EB0930">
        <w:rPr>
          <w:b/>
          <w:sz w:val="28"/>
          <w:szCs w:val="28"/>
        </w:rPr>
        <w:t>«Солгонский детский сад»</w:t>
      </w: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  <w:r>
        <w:rPr>
          <w:sz w:val="20"/>
        </w:rPr>
        <w:t>С. Солгон, 2020 г.</w:t>
      </w: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Pr="00B01DD1" w:rsidRDefault="00EB0930" w:rsidP="00EB0930">
      <w:pPr>
        <w:rPr>
          <w:b/>
          <w:sz w:val="24"/>
          <w:szCs w:val="24"/>
        </w:rPr>
      </w:pPr>
      <w:r w:rsidRPr="00B01DD1">
        <w:rPr>
          <w:b/>
          <w:sz w:val="24"/>
          <w:szCs w:val="24"/>
        </w:rPr>
        <w:lastRenderedPageBreak/>
        <w:t>1.Общие положения.</w:t>
      </w:r>
    </w:p>
    <w:p w:rsidR="00EB0930" w:rsidRPr="00B01DD1" w:rsidRDefault="00EB0930" w:rsidP="00EB0930">
      <w:pPr>
        <w:rPr>
          <w:b/>
          <w:sz w:val="24"/>
          <w:szCs w:val="24"/>
        </w:rPr>
      </w:pPr>
    </w:p>
    <w:p w:rsidR="00EB0930" w:rsidRPr="00C3026F" w:rsidRDefault="00EB0930" w:rsidP="00C3026F">
      <w:pPr>
        <w:pStyle w:val="a4"/>
        <w:numPr>
          <w:ilvl w:val="1"/>
          <w:numId w:val="3"/>
        </w:numPr>
        <w:rPr>
          <w:sz w:val="24"/>
          <w:szCs w:val="24"/>
        </w:rPr>
      </w:pPr>
      <w:proofErr w:type="gramStart"/>
      <w:r w:rsidRPr="00C3026F">
        <w:rPr>
          <w:sz w:val="24"/>
          <w:szCs w:val="24"/>
        </w:rPr>
        <w:t xml:space="preserve">Режим функционирования  МБДОУ «Солгонский детский сад» (далее – Учреждение) и режим занятий устанавливается на основе «Санитарно-эпидемиологических требований к устройству, содержанию и организации режима работы дошкольных образовательных организаций» </w:t>
      </w:r>
      <w:proofErr w:type="spellStart"/>
      <w:r w:rsidRPr="00C3026F">
        <w:rPr>
          <w:sz w:val="24"/>
          <w:szCs w:val="24"/>
        </w:rPr>
        <w:t>СанПин</w:t>
      </w:r>
      <w:proofErr w:type="spellEnd"/>
      <w:r w:rsidRPr="00C3026F">
        <w:rPr>
          <w:sz w:val="24"/>
          <w:szCs w:val="24"/>
        </w:rPr>
        <w:t xml:space="preserve"> 2.4.1. 3049-13, в соответствии с Федеральным законом от 29.12.2012 № 273 – ФЗ «Об образовании» в Российской Федерации, Уставом МБДОУ «Солгонский детский сад», Учебного плана Учреждения, другими нормативно</w:t>
      </w:r>
      <w:r w:rsidR="00C3026F" w:rsidRPr="00C3026F">
        <w:rPr>
          <w:sz w:val="24"/>
          <w:szCs w:val="24"/>
        </w:rPr>
        <w:t xml:space="preserve"> </w:t>
      </w:r>
      <w:r w:rsidRPr="00C3026F">
        <w:rPr>
          <w:sz w:val="24"/>
          <w:szCs w:val="24"/>
        </w:rPr>
        <w:t>- правовыми актами по вопросам образования, социальной защиты</w:t>
      </w:r>
      <w:proofErr w:type="gramEnd"/>
      <w:r w:rsidRPr="00C3026F">
        <w:rPr>
          <w:sz w:val="24"/>
          <w:szCs w:val="24"/>
        </w:rPr>
        <w:t xml:space="preserve"> прав и интересов детей.</w:t>
      </w:r>
    </w:p>
    <w:p w:rsidR="00C3026F" w:rsidRPr="00C3026F" w:rsidRDefault="00C3026F" w:rsidP="00C3026F">
      <w:pPr>
        <w:pStyle w:val="a4"/>
        <w:ind w:left="450"/>
        <w:rPr>
          <w:sz w:val="24"/>
          <w:szCs w:val="24"/>
        </w:rPr>
      </w:pPr>
    </w:p>
    <w:p w:rsidR="00EB0930" w:rsidRPr="00B01DD1" w:rsidRDefault="00B01DD1" w:rsidP="00EB0930">
      <w:pPr>
        <w:jc w:val="both"/>
        <w:rPr>
          <w:sz w:val="24"/>
          <w:szCs w:val="24"/>
        </w:rPr>
      </w:pPr>
      <w:r w:rsidRPr="00B01DD1">
        <w:rPr>
          <w:sz w:val="24"/>
          <w:szCs w:val="24"/>
        </w:rPr>
        <w:t>1.2. Положение регламентирует  режим занятий воспитанников МБДОУ «Солгонский детский сад».</w:t>
      </w:r>
    </w:p>
    <w:p w:rsidR="00B01DD1" w:rsidRPr="00B01DD1" w:rsidRDefault="00B01DD1" w:rsidP="00EB0930">
      <w:pPr>
        <w:jc w:val="both"/>
        <w:rPr>
          <w:b/>
          <w:sz w:val="24"/>
          <w:szCs w:val="24"/>
        </w:rPr>
      </w:pPr>
    </w:p>
    <w:p w:rsidR="00B01DD1" w:rsidRDefault="00B01DD1" w:rsidP="00A2239F">
      <w:pPr>
        <w:jc w:val="both"/>
        <w:rPr>
          <w:b/>
          <w:sz w:val="24"/>
          <w:szCs w:val="24"/>
        </w:rPr>
      </w:pPr>
      <w:r w:rsidRPr="00B01DD1">
        <w:rPr>
          <w:b/>
          <w:sz w:val="24"/>
          <w:szCs w:val="24"/>
        </w:rPr>
        <w:t>2.Режим функционирования Учреждения.</w:t>
      </w:r>
    </w:p>
    <w:p w:rsidR="004A67BB" w:rsidRPr="00A2239F" w:rsidRDefault="004A67BB" w:rsidP="00A2239F">
      <w:pPr>
        <w:jc w:val="both"/>
        <w:rPr>
          <w:b/>
          <w:sz w:val="24"/>
          <w:szCs w:val="24"/>
        </w:rPr>
      </w:pPr>
    </w:p>
    <w:p w:rsidR="00B01DD1" w:rsidRDefault="00B01DD1" w:rsidP="00C3026F">
      <w:pPr>
        <w:jc w:val="both"/>
        <w:rPr>
          <w:sz w:val="24"/>
          <w:szCs w:val="24"/>
        </w:rPr>
      </w:pPr>
      <w:r w:rsidRPr="00B01DD1">
        <w:rPr>
          <w:sz w:val="24"/>
          <w:szCs w:val="24"/>
        </w:rPr>
        <w:t>2.1. Учреждение работает по 5- дневной недели.</w:t>
      </w:r>
    </w:p>
    <w:p w:rsidR="004A67BB" w:rsidRPr="00B01DD1" w:rsidRDefault="004A67BB" w:rsidP="00C3026F">
      <w:pPr>
        <w:jc w:val="both"/>
        <w:rPr>
          <w:sz w:val="24"/>
          <w:szCs w:val="24"/>
        </w:rPr>
      </w:pPr>
    </w:p>
    <w:p w:rsidR="00B01DD1" w:rsidRDefault="004A67BB" w:rsidP="00C3026F">
      <w:pPr>
        <w:jc w:val="both"/>
        <w:rPr>
          <w:sz w:val="24"/>
          <w:szCs w:val="24"/>
        </w:rPr>
      </w:pPr>
      <w:r>
        <w:rPr>
          <w:sz w:val="24"/>
          <w:szCs w:val="24"/>
        </w:rPr>
        <w:t>2.2. Режим работы с 07.30.-18.0</w:t>
      </w:r>
      <w:r w:rsidR="00B01DD1" w:rsidRPr="00B01DD1">
        <w:rPr>
          <w:sz w:val="24"/>
          <w:szCs w:val="24"/>
        </w:rPr>
        <w:t>0.</w:t>
      </w:r>
    </w:p>
    <w:p w:rsidR="004A67BB" w:rsidRPr="00B01DD1" w:rsidRDefault="004A67BB" w:rsidP="00C3026F">
      <w:pPr>
        <w:jc w:val="both"/>
        <w:rPr>
          <w:sz w:val="24"/>
          <w:szCs w:val="24"/>
        </w:rPr>
      </w:pPr>
    </w:p>
    <w:p w:rsidR="00B01DD1" w:rsidRDefault="00B01DD1" w:rsidP="00C3026F">
      <w:pPr>
        <w:jc w:val="both"/>
        <w:rPr>
          <w:sz w:val="24"/>
          <w:szCs w:val="24"/>
        </w:rPr>
      </w:pPr>
      <w:r w:rsidRPr="00B01DD1">
        <w:rPr>
          <w:sz w:val="24"/>
          <w:szCs w:val="24"/>
        </w:rPr>
        <w:t>2.3. Выходные дни – суббота, воскресенье,  праздничные дни.</w:t>
      </w:r>
    </w:p>
    <w:p w:rsidR="004A67BB" w:rsidRDefault="004A67BB" w:rsidP="00B01DD1">
      <w:pPr>
        <w:spacing w:after="120"/>
        <w:jc w:val="both"/>
        <w:rPr>
          <w:sz w:val="24"/>
          <w:szCs w:val="24"/>
        </w:rPr>
      </w:pPr>
    </w:p>
    <w:p w:rsidR="004A67BB" w:rsidRDefault="00B01DD1" w:rsidP="00B01DD1">
      <w:pPr>
        <w:spacing w:after="120"/>
        <w:jc w:val="both"/>
        <w:rPr>
          <w:b/>
          <w:sz w:val="24"/>
          <w:szCs w:val="24"/>
        </w:rPr>
      </w:pPr>
      <w:r w:rsidRPr="00A2239F">
        <w:rPr>
          <w:b/>
          <w:sz w:val="24"/>
          <w:szCs w:val="24"/>
        </w:rPr>
        <w:t>3. Режим</w:t>
      </w:r>
      <w:r w:rsidR="00A2239F" w:rsidRPr="00A2239F">
        <w:rPr>
          <w:b/>
          <w:sz w:val="24"/>
          <w:szCs w:val="24"/>
        </w:rPr>
        <w:t xml:space="preserve"> занятий </w:t>
      </w:r>
      <w:r w:rsidR="00C3026F">
        <w:rPr>
          <w:b/>
          <w:sz w:val="24"/>
          <w:szCs w:val="24"/>
        </w:rPr>
        <w:t>и учебной нагрузки обучающихся</w:t>
      </w:r>
      <w:r w:rsidR="00A2239F">
        <w:rPr>
          <w:b/>
          <w:sz w:val="24"/>
          <w:szCs w:val="24"/>
        </w:rPr>
        <w:t>.</w:t>
      </w:r>
    </w:p>
    <w:p w:rsidR="004A67BB" w:rsidRDefault="00C3026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A2239F">
        <w:rPr>
          <w:sz w:val="24"/>
          <w:szCs w:val="24"/>
        </w:rPr>
        <w:t>Образовательный процесс осуществляется в соответствии с основной общеобразовательной программой Учреждения.</w:t>
      </w:r>
    </w:p>
    <w:p w:rsidR="00C3026F" w:rsidRDefault="00C3026F" w:rsidP="00B01DD1">
      <w:pPr>
        <w:spacing w:after="120"/>
        <w:jc w:val="both"/>
        <w:rPr>
          <w:sz w:val="24"/>
          <w:szCs w:val="24"/>
        </w:rPr>
      </w:pPr>
    </w:p>
    <w:p w:rsidR="004A67BB" w:rsidRDefault="00C3026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3.2. О</w:t>
      </w:r>
      <w:r w:rsidR="00A2239F">
        <w:rPr>
          <w:sz w:val="24"/>
          <w:szCs w:val="24"/>
        </w:rPr>
        <w:t>бразовательный процесс проводиться во время учебного года и длится с 1 сентября по 31 мая.</w:t>
      </w:r>
    </w:p>
    <w:p w:rsidR="00C3026F" w:rsidRDefault="00C3026F" w:rsidP="00B01DD1">
      <w:pPr>
        <w:spacing w:after="120"/>
        <w:jc w:val="both"/>
        <w:rPr>
          <w:sz w:val="24"/>
          <w:szCs w:val="24"/>
        </w:rPr>
      </w:pPr>
    </w:p>
    <w:p w:rsidR="004A67BB" w:rsidRDefault="00C3026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 w:rsidR="00A2239F">
        <w:rPr>
          <w:sz w:val="24"/>
          <w:szCs w:val="24"/>
        </w:rPr>
        <w:t xml:space="preserve"> младшей группы устанавливается адаптационный период в первые две недели сентября.</w:t>
      </w:r>
    </w:p>
    <w:p w:rsidR="00C3026F" w:rsidRDefault="00C3026F" w:rsidP="00B01DD1">
      <w:pPr>
        <w:spacing w:after="120"/>
        <w:jc w:val="both"/>
        <w:rPr>
          <w:sz w:val="24"/>
          <w:szCs w:val="24"/>
        </w:rPr>
      </w:pPr>
    </w:p>
    <w:p w:rsidR="004A67BB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3.4. Непосредственно-образовательная деятельность начинается в 9.00 утра.</w:t>
      </w:r>
    </w:p>
    <w:p w:rsidR="00C3026F" w:rsidRDefault="00C3026F" w:rsidP="00B01DD1">
      <w:pPr>
        <w:spacing w:after="120"/>
        <w:jc w:val="both"/>
        <w:rPr>
          <w:sz w:val="24"/>
          <w:szCs w:val="24"/>
        </w:rPr>
      </w:pPr>
    </w:p>
    <w:p w:rsidR="004A67BB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Непосредственно-образовательная деятельность проводиться в соответствии с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. Максимально допустимый объём образовательной нагрузки в первой половине младшей и средних группах не превышает 30 и 40 минут соответственно, а в старшей и подготовительной – 45 минут и 1,5 часа соответственно.</w:t>
      </w:r>
    </w:p>
    <w:p w:rsidR="00C3026F" w:rsidRDefault="00C3026F" w:rsidP="00B01DD1">
      <w:pPr>
        <w:spacing w:after="120"/>
        <w:jc w:val="both"/>
        <w:rPr>
          <w:sz w:val="24"/>
          <w:szCs w:val="24"/>
        </w:rPr>
      </w:pPr>
    </w:p>
    <w:p w:rsidR="00A2239F" w:rsidRPr="00A2239F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3.6. Для  детей раннего возраста от</w:t>
      </w:r>
      <w:r w:rsidR="00C3026F">
        <w:rPr>
          <w:sz w:val="24"/>
          <w:szCs w:val="24"/>
        </w:rPr>
        <w:t xml:space="preserve"> </w:t>
      </w:r>
      <w:r>
        <w:rPr>
          <w:sz w:val="24"/>
          <w:szCs w:val="24"/>
        </w:rPr>
        <w:t>1,5 до 3 лет длительность непрерывной непосредственно-образовательной деятельности</w:t>
      </w:r>
    </w:p>
    <w:p w:rsidR="00B01DD1" w:rsidRPr="00B01DD1" w:rsidRDefault="00B01DD1" w:rsidP="00B01DD1">
      <w:pPr>
        <w:spacing w:after="120"/>
        <w:jc w:val="both"/>
        <w:rPr>
          <w:sz w:val="24"/>
          <w:szCs w:val="24"/>
        </w:rPr>
      </w:pPr>
    </w:p>
    <w:p w:rsidR="00B01DD1" w:rsidRPr="00B01DD1" w:rsidRDefault="00B01DD1" w:rsidP="00EB0930">
      <w:pPr>
        <w:jc w:val="both"/>
        <w:rPr>
          <w:sz w:val="24"/>
          <w:szCs w:val="24"/>
        </w:rPr>
        <w:sectPr w:rsidR="00B01DD1" w:rsidRPr="00B01DD1" w:rsidSect="00EB0930">
          <w:type w:val="continuous"/>
          <w:pgSz w:w="11910" w:h="16840"/>
          <w:pgMar w:top="1276" w:right="711" w:bottom="280" w:left="1418" w:header="720" w:footer="720" w:gutter="0"/>
          <w:cols w:space="720"/>
        </w:sectPr>
      </w:pPr>
    </w:p>
    <w:p w:rsidR="00190E4C" w:rsidRDefault="007A72A6" w:rsidP="00C3026F">
      <w:pPr>
        <w:pStyle w:val="a3"/>
        <w:spacing w:before="66" w:line="242" w:lineRule="auto"/>
        <w:ind w:right="604" w:firstLine="661"/>
      </w:pPr>
      <w:r>
        <w:lastRenderedPageBreak/>
        <w:t xml:space="preserve">Допускается осуществлять образовательную деятельность </w:t>
      </w:r>
      <w:r>
        <w:rPr>
          <w:spacing w:val="5"/>
        </w:rPr>
        <w:t xml:space="preserve">на  </w:t>
      </w:r>
      <w:r>
        <w:t>игровой  площадке  во время</w:t>
      </w:r>
      <w:r>
        <w:rPr>
          <w:spacing w:val="1"/>
        </w:rPr>
        <w:t xml:space="preserve"> </w:t>
      </w:r>
      <w:r>
        <w:t>прогулки.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307"/>
        </w:tabs>
        <w:ind w:right="602"/>
        <w:rPr>
          <w:sz w:val="24"/>
        </w:rPr>
      </w:pPr>
      <w:r>
        <w:rPr>
          <w:sz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</w:t>
      </w:r>
      <w:r>
        <w:rPr>
          <w:spacing w:val="-3"/>
          <w:sz w:val="24"/>
        </w:rPr>
        <w:t xml:space="preserve">минут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день.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470"/>
        </w:tabs>
        <w:rPr>
          <w:sz w:val="24"/>
        </w:rPr>
      </w:pPr>
      <w:r>
        <w:rPr>
          <w:sz w:val="24"/>
        </w:rPr>
        <w:t>В середине времени, отведенного  на  непрерывную  образовательную деятельность, проводят физкультурные минутки. Перерывы между периодами непрерывной образовательной деятельности - не менее 10</w:t>
      </w:r>
      <w:r>
        <w:rPr>
          <w:spacing w:val="-14"/>
          <w:sz w:val="24"/>
        </w:rPr>
        <w:t xml:space="preserve"> </w:t>
      </w:r>
      <w:r>
        <w:rPr>
          <w:sz w:val="24"/>
        </w:rPr>
        <w:t>минут.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590"/>
        </w:tabs>
        <w:spacing w:line="242" w:lineRule="auto"/>
        <w:rPr>
          <w:sz w:val="24"/>
        </w:rPr>
      </w:pPr>
      <w:r>
        <w:rPr>
          <w:sz w:val="24"/>
        </w:rPr>
        <w:t>Образовательная деятельность, требующая повышенной познавательной активности, умственного напряжения детей, организуется в первую половину</w:t>
      </w:r>
      <w:r>
        <w:rPr>
          <w:spacing w:val="-13"/>
          <w:sz w:val="24"/>
        </w:rPr>
        <w:t xml:space="preserve"> </w:t>
      </w:r>
      <w:r>
        <w:rPr>
          <w:sz w:val="24"/>
        </w:rPr>
        <w:t>дня.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427"/>
        </w:tabs>
        <w:ind w:right="603"/>
        <w:rPr>
          <w:sz w:val="24"/>
        </w:rPr>
      </w:pPr>
      <w:r>
        <w:rPr>
          <w:sz w:val="24"/>
        </w:rPr>
        <w:t>С детьми второго и третьего года жизни занятия по физическому развитию основной образовательной программы осуществляются по подгруппам  2-3  раза  в неделю. С детьми второго года жизни занятия по физическому развитию основной образовательной программы  проводят  в  групповом  помещении,  с  детьми  третьего года жизни – в групповом помещении или физкультурном зале.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446"/>
        </w:tabs>
        <w:ind w:right="598"/>
        <w:rPr>
          <w:sz w:val="24"/>
        </w:rPr>
      </w:pPr>
      <w:r>
        <w:rPr>
          <w:sz w:val="24"/>
        </w:rPr>
        <w:t>Непосредственно образовательная деятельность по физическому развитию для детей в возрасте от 3 до 7 лет организуется 3 раза в неделю. Длительность занятий по физическому развитию зависит от возраста детей и составляет: - в младшей группе - 15 мин., - в средней группе - 20 мин.,  -  в  старшей  группе  -  25  мин.,  -  в  подготовительной группе - 30 мин. В теплое</w:t>
      </w:r>
      <w:r w:rsidR="00C3026F">
        <w:rPr>
          <w:sz w:val="24"/>
        </w:rPr>
        <w:t xml:space="preserve"> </w:t>
      </w:r>
      <w:r>
        <w:rPr>
          <w:sz w:val="24"/>
        </w:rPr>
        <w:t>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</w:t>
      </w:r>
      <w:r>
        <w:rPr>
          <w:spacing w:val="-17"/>
          <w:sz w:val="24"/>
        </w:rPr>
        <w:t xml:space="preserve"> </w:t>
      </w:r>
      <w:r>
        <w:rPr>
          <w:sz w:val="24"/>
        </w:rPr>
        <w:t>воздухе.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336"/>
        </w:tabs>
        <w:rPr>
          <w:sz w:val="24"/>
        </w:rPr>
      </w:pPr>
      <w:r>
        <w:rPr>
          <w:sz w:val="24"/>
        </w:rPr>
        <w:t xml:space="preserve">Непосредственно образовательная деятельность с детьми проводится воспитателями в  групповых  комнатах. Музыкальные  и  физкультурные занятия    </w:t>
      </w:r>
      <w:r>
        <w:rPr>
          <w:spacing w:val="-3"/>
          <w:sz w:val="24"/>
        </w:rPr>
        <w:t xml:space="preserve">могут </w:t>
      </w:r>
      <w:proofErr w:type="gramStart"/>
      <w:r>
        <w:rPr>
          <w:sz w:val="24"/>
        </w:rPr>
        <w:t>проводится</w:t>
      </w:r>
      <w:proofErr w:type="gramEnd"/>
      <w:r>
        <w:rPr>
          <w:sz w:val="24"/>
        </w:rPr>
        <w:t xml:space="preserve"> как в спортивном и музыкальном залах, так и в групповом</w:t>
      </w:r>
      <w:r>
        <w:rPr>
          <w:spacing w:val="8"/>
          <w:sz w:val="24"/>
        </w:rPr>
        <w:t xml:space="preserve"> </w:t>
      </w:r>
      <w:r>
        <w:rPr>
          <w:sz w:val="24"/>
        </w:rPr>
        <w:t>помещении.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995"/>
        </w:tabs>
        <w:ind w:right="602" w:firstLine="595"/>
        <w:rPr>
          <w:sz w:val="24"/>
        </w:rPr>
      </w:pPr>
      <w:r>
        <w:rPr>
          <w:sz w:val="24"/>
        </w:rPr>
        <w:t>Каникулярное время для групп всех видов: осень (1 неделя)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весна (1 неделя), во время которых непосредственно образовательная деятельность не проводится, организованная образовательная деятельность проводится в игровой форме (в виде викторин, дидактических игр, праздников, развлечений, драматизации 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932"/>
        </w:tabs>
        <w:ind w:right="609" w:firstLine="595"/>
        <w:rPr>
          <w:sz w:val="24"/>
        </w:rPr>
      </w:pPr>
      <w:r>
        <w:rPr>
          <w:sz w:val="24"/>
        </w:rPr>
        <w:t>Летне-оздоровительная работа продолжается с 1 июня по 31 августа. В летний период  образовательная  деятельность  осуществляется  в  виде  спортивных  и подвижных игр, спортивных праздников, экскурсий и др. во 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прогулки.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2071"/>
        </w:tabs>
        <w:ind w:right="599" w:firstLine="595"/>
        <w:rPr>
          <w:sz w:val="24"/>
        </w:rPr>
      </w:pPr>
      <w:r>
        <w:rPr>
          <w:sz w:val="24"/>
        </w:rPr>
        <w:t>В сентябре 3 неделя и в апреле 4 неделя отводится на диагностику педагогического  процесса  Учреждения.  Результаты   педагогической   диагностики могут использоваться исключительно для решения следующих образовательных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задач:</w:t>
      </w:r>
    </w:p>
    <w:p w:rsidR="00190E4C" w:rsidRDefault="007A72A6">
      <w:pPr>
        <w:pStyle w:val="a3"/>
        <w:ind w:right="605"/>
      </w:pPr>
      <w:r>
        <w:t>-индивидуализации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</w:t>
      </w:r>
      <w:r w:rsidR="00C3026F">
        <w:t>;</w:t>
      </w:r>
      <w:bookmarkStart w:id="0" w:name="_GoBack"/>
      <w:bookmarkEnd w:id="0"/>
    </w:p>
    <w:p w:rsidR="00190E4C" w:rsidRDefault="007A72A6">
      <w:pPr>
        <w:pStyle w:val="a3"/>
        <w:spacing w:line="274" w:lineRule="exact"/>
      </w:pPr>
      <w:r>
        <w:t>-оптимизации работы с группой детей.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2071"/>
        </w:tabs>
        <w:ind w:right="600" w:firstLine="595"/>
        <w:rPr>
          <w:sz w:val="24"/>
        </w:rPr>
      </w:pPr>
      <w:r>
        <w:rPr>
          <w:sz w:val="24"/>
        </w:rPr>
        <w:t>Конкретный режим посещения ребенком Учреждения устанавливается договором об образовании, заключаемом  между  Учреждением  и  родителями (законными представителями)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(обучающегося).</w:t>
      </w:r>
    </w:p>
    <w:p w:rsidR="00190E4C" w:rsidRDefault="00190E4C">
      <w:pPr>
        <w:pStyle w:val="a3"/>
        <w:spacing w:before="3"/>
        <w:ind w:left="0"/>
        <w:jc w:val="left"/>
      </w:pPr>
    </w:p>
    <w:p w:rsidR="00190E4C" w:rsidRDefault="007A72A6">
      <w:pPr>
        <w:pStyle w:val="a4"/>
        <w:numPr>
          <w:ilvl w:val="0"/>
          <w:numId w:val="1"/>
        </w:numPr>
        <w:tabs>
          <w:tab w:val="left" w:pos="963"/>
        </w:tabs>
        <w:ind w:right="0" w:hanging="184"/>
        <w:rPr>
          <w:b/>
          <w:sz w:val="24"/>
        </w:rPr>
      </w:pPr>
      <w:r>
        <w:rPr>
          <w:b/>
          <w:sz w:val="24"/>
        </w:rPr>
        <w:t>Ответственность</w:t>
      </w:r>
    </w:p>
    <w:p w:rsidR="00190E4C" w:rsidRDefault="00190E4C">
      <w:pPr>
        <w:pStyle w:val="a3"/>
        <w:spacing w:before="7"/>
        <w:ind w:left="0"/>
        <w:jc w:val="left"/>
        <w:rPr>
          <w:b/>
          <w:sz w:val="23"/>
        </w:rPr>
      </w:pPr>
    </w:p>
    <w:p w:rsidR="00190E4C" w:rsidRDefault="007A72A6">
      <w:pPr>
        <w:pStyle w:val="a4"/>
        <w:numPr>
          <w:ilvl w:val="1"/>
          <w:numId w:val="1"/>
        </w:numPr>
        <w:tabs>
          <w:tab w:val="left" w:pos="1355"/>
        </w:tabs>
        <w:ind w:right="600"/>
        <w:rPr>
          <w:sz w:val="24"/>
        </w:rPr>
      </w:pPr>
      <w:r>
        <w:rPr>
          <w:sz w:val="24"/>
        </w:rPr>
        <w:t xml:space="preserve">Администрация Учреждения, воспитатели, помощники воспитателей, педагоги- специалисты </w:t>
      </w:r>
      <w:r>
        <w:rPr>
          <w:spacing w:val="-3"/>
          <w:sz w:val="24"/>
        </w:rPr>
        <w:t xml:space="preserve">несут </w:t>
      </w:r>
      <w:r>
        <w:rPr>
          <w:sz w:val="24"/>
        </w:rPr>
        <w:t>ответственность за жизнь, здоровье детей, реализацию в полном объеме учебного  плана,  качество  реализуемых  образовательных 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190E4C" w:rsidSect="00190E4C">
      <w:pgSz w:w="11910" w:h="16840"/>
      <w:pgMar w:top="1040" w:right="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DC9"/>
    <w:multiLevelType w:val="hybridMultilevel"/>
    <w:tmpl w:val="447A87C0"/>
    <w:lvl w:ilvl="0" w:tplc="3776F8C8">
      <w:start w:val="3"/>
      <w:numFmt w:val="decimal"/>
      <w:lvlText w:val="%1"/>
      <w:lvlJc w:val="left"/>
      <w:pPr>
        <w:ind w:left="779" w:hanging="528"/>
        <w:jc w:val="left"/>
      </w:pPr>
      <w:rPr>
        <w:rFonts w:hint="default"/>
        <w:lang w:val="ru-RU" w:eastAsia="ru-RU" w:bidi="ru-RU"/>
      </w:rPr>
    </w:lvl>
    <w:lvl w:ilvl="1" w:tplc="9FE20E94">
      <w:numFmt w:val="none"/>
      <w:lvlText w:val=""/>
      <w:lvlJc w:val="left"/>
      <w:pPr>
        <w:tabs>
          <w:tab w:val="num" w:pos="360"/>
        </w:tabs>
      </w:pPr>
    </w:lvl>
    <w:lvl w:ilvl="2" w:tplc="8A321A98">
      <w:numFmt w:val="bullet"/>
      <w:lvlText w:val="•"/>
      <w:lvlJc w:val="left"/>
      <w:pPr>
        <w:ind w:left="2772" w:hanging="528"/>
      </w:pPr>
      <w:rPr>
        <w:rFonts w:hint="default"/>
        <w:lang w:val="ru-RU" w:eastAsia="ru-RU" w:bidi="ru-RU"/>
      </w:rPr>
    </w:lvl>
    <w:lvl w:ilvl="3" w:tplc="B21A0358">
      <w:numFmt w:val="bullet"/>
      <w:lvlText w:val="•"/>
      <w:lvlJc w:val="left"/>
      <w:pPr>
        <w:ind w:left="3769" w:hanging="528"/>
      </w:pPr>
      <w:rPr>
        <w:rFonts w:hint="default"/>
        <w:lang w:val="ru-RU" w:eastAsia="ru-RU" w:bidi="ru-RU"/>
      </w:rPr>
    </w:lvl>
    <w:lvl w:ilvl="4" w:tplc="934A264A">
      <w:numFmt w:val="bullet"/>
      <w:lvlText w:val="•"/>
      <w:lvlJc w:val="left"/>
      <w:pPr>
        <w:ind w:left="4765" w:hanging="528"/>
      </w:pPr>
      <w:rPr>
        <w:rFonts w:hint="default"/>
        <w:lang w:val="ru-RU" w:eastAsia="ru-RU" w:bidi="ru-RU"/>
      </w:rPr>
    </w:lvl>
    <w:lvl w:ilvl="5" w:tplc="62C6B96C">
      <w:numFmt w:val="bullet"/>
      <w:lvlText w:val="•"/>
      <w:lvlJc w:val="left"/>
      <w:pPr>
        <w:ind w:left="5762" w:hanging="528"/>
      </w:pPr>
      <w:rPr>
        <w:rFonts w:hint="default"/>
        <w:lang w:val="ru-RU" w:eastAsia="ru-RU" w:bidi="ru-RU"/>
      </w:rPr>
    </w:lvl>
    <w:lvl w:ilvl="6" w:tplc="EBB6510E">
      <w:numFmt w:val="bullet"/>
      <w:lvlText w:val="•"/>
      <w:lvlJc w:val="left"/>
      <w:pPr>
        <w:ind w:left="6758" w:hanging="528"/>
      </w:pPr>
      <w:rPr>
        <w:rFonts w:hint="default"/>
        <w:lang w:val="ru-RU" w:eastAsia="ru-RU" w:bidi="ru-RU"/>
      </w:rPr>
    </w:lvl>
    <w:lvl w:ilvl="7" w:tplc="F552F520">
      <w:numFmt w:val="bullet"/>
      <w:lvlText w:val="•"/>
      <w:lvlJc w:val="left"/>
      <w:pPr>
        <w:ind w:left="7754" w:hanging="528"/>
      </w:pPr>
      <w:rPr>
        <w:rFonts w:hint="default"/>
        <w:lang w:val="ru-RU" w:eastAsia="ru-RU" w:bidi="ru-RU"/>
      </w:rPr>
    </w:lvl>
    <w:lvl w:ilvl="8" w:tplc="66043582">
      <w:numFmt w:val="bullet"/>
      <w:lvlText w:val="•"/>
      <w:lvlJc w:val="left"/>
      <w:pPr>
        <w:ind w:left="8751" w:hanging="528"/>
      </w:pPr>
      <w:rPr>
        <w:rFonts w:hint="default"/>
        <w:lang w:val="ru-RU" w:eastAsia="ru-RU" w:bidi="ru-RU"/>
      </w:rPr>
    </w:lvl>
  </w:abstractNum>
  <w:abstractNum w:abstractNumId="1">
    <w:nsid w:val="79A46738"/>
    <w:multiLevelType w:val="hybridMultilevel"/>
    <w:tmpl w:val="3BFA780A"/>
    <w:lvl w:ilvl="0" w:tplc="84067E0A">
      <w:start w:val="4"/>
      <w:numFmt w:val="decimal"/>
      <w:lvlText w:val="%1."/>
      <w:lvlJc w:val="left"/>
      <w:pPr>
        <w:ind w:left="96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CE60CE86">
      <w:numFmt w:val="none"/>
      <w:lvlText w:val=""/>
      <w:lvlJc w:val="left"/>
      <w:pPr>
        <w:tabs>
          <w:tab w:val="num" w:pos="360"/>
        </w:tabs>
      </w:pPr>
    </w:lvl>
    <w:lvl w:ilvl="2" w:tplc="949EE780">
      <w:numFmt w:val="bullet"/>
      <w:lvlText w:val="•"/>
      <w:lvlJc w:val="left"/>
      <w:pPr>
        <w:ind w:left="2047" w:hanging="576"/>
      </w:pPr>
      <w:rPr>
        <w:rFonts w:hint="default"/>
        <w:lang w:val="ru-RU" w:eastAsia="ru-RU" w:bidi="ru-RU"/>
      </w:rPr>
    </w:lvl>
    <w:lvl w:ilvl="3" w:tplc="ACD8900A">
      <w:numFmt w:val="bullet"/>
      <w:lvlText w:val="•"/>
      <w:lvlJc w:val="left"/>
      <w:pPr>
        <w:ind w:left="3134" w:hanging="576"/>
      </w:pPr>
      <w:rPr>
        <w:rFonts w:hint="default"/>
        <w:lang w:val="ru-RU" w:eastAsia="ru-RU" w:bidi="ru-RU"/>
      </w:rPr>
    </w:lvl>
    <w:lvl w:ilvl="4" w:tplc="5B684224">
      <w:numFmt w:val="bullet"/>
      <w:lvlText w:val="•"/>
      <w:lvlJc w:val="left"/>
      <w:pPr>
        <w:ind w:left="4221" w:hanging="576"/>
      </w:pPr>
      <w:rPr>
        <w:rFonts w:hint="default"/>
        <w:lang w:val="ru-RU" w:eastAsia="ru-RU" w:bidi="ru-RU"/>
      </w:rPr>
    </w:lvl>
    <w:lvl w:ilvl="5" w:tplc="C7106DFA">
      <w:numFmt w:val="bullet"/>
      <w:lvlText w:val="•"/>
      <w:lvlJc w:val="left"/>
      <w:pPr>
        <w:ind w:left="5308" w:hanging="576"/>
      </w:pPr>
      <w:rPr>
        <w:rFonts w:hint="default"/>
        <w:lang w:val="ru-RU" w:eastAsia="ru-RU" w:bidi="ru-RU"/>
      </w:rPr>
    </w:lvl>
    <w:lvl w:ilvl="6" w:tplc="69EE68F6">
      <w:numFmt w:val="bullet"/>
      <w:lvlText w:val="•"/>
      <w:lvlJc w:val="left"/>
      <w:pPr>
        <w:ind w:left="6395" w:hanging="576"/>
      </w:pPr>
      <w:rPr>
        <w:rFonts w:hint="default"/>
        <w:lang w:val="ru-RU" w:eastAsia="ru-RU" w:bidi="ru-RU"/>
      </w:rPr>
    </w:lvl>
    <w:lvl w:ilvl="7" w:tplc="460EED42">
      <w:numFmt w:val="bullet"/>
      <w:lvlText w:val="•"/>
      <w:lvlJc w:val="left"/>
      <w:pPr>
        <w:ind w:left="7482" w:hanging="576"/>
      </w:pPr>
      <w:rPr>
        <w:rFonts w:hint="default"/>
        <w:lang w:val="ru-RU" w:eastAsia="ru-RU" w:bidi="ru-RU"/>
      </w:rPr>
    </w:lvl>
    <w:lvl w:ilvl="8" w:tplc="B1D6CB78">
      <w:numFmt w:val="bullet"/>
      <w:lvlText w:val="•"/>
      <w:lvlJc w:val="left"/>
      <w:pPr>
        <w:ind w:left="8569" w:hanging="576"/>
      </w:pPr>
      <w:rPr>
        <w:rFonts w:hint="default"/>
        <w:lang w:val="ru-RU" w:eastAsia="ru-RU" w:bidi="ru-RU"/>
      </w:rPr>
    </w:lvl>
  </w:abstractNum>
  <w:abstractNum w:abstractNumId="2">
    <w:nsid w:val="7BCB7600"/>
    <w:multiLevelType w:val="multilevel"/>
    <w:tmpl w:val="5694C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0E4C"/>
    <w:rsid w:val="00190E4C"/>
    <w:rsid w:val="004A67BB"/>
    <w:rsid w:val="00597C19"/>
    <w:rsid w:val="007A72A6"/>
    <w:rsid w:val="00A2239F"/>
    <w:rsid w:val="00B01DD1"/>
    <w:rsid w:val="00C3026F"/>
    <w:rsid w:val="00E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E4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E4C"/>
    <w:pPr>
      <w:ind w:left="7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0E4C"/>
    <w:pPr>
      <w:ind w:left="779" w:right="605"/>
      <w:jc w:val="both"/>
    </w:pPr>
  </w:style>
  <w:style w:type="paragraph" w:customStyle="1" w:styleId="TableParagraph">
    <w:name w:val="Table Paragraph"/>
    <w:basedOn w:val="a"/>
    <w:uiPriority w:val="1"/>
    <w:qFormat/>
    <w:rsid w:val="00190E4C"/>
  </w:style>
  <w:style w:type="paragraph" w:styleId="a5">
    <w:name w:val="Balloon Text"/>
    <w:basedOn w:val="a"/>
    <w:link w:val="a6"/>
    <w:uiPriority w:val="99"/>
    <w:semiHidden/>
    <w:unhideWhenUsed/>
    <w:rsid w:val="00EB0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93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коста</cp:lastModifiedBy>
  <cp:revision>5</cp:revision>
  <cp:lastPrinted>2020-09-18T06:14:00Z</cp:lastPrinted>
  <dcterms:created xsi:type="dcterms:W3CDTF">2020-09-18T06:10:00Z</dcterms:created>
  <dcterms:modified xsi:type="dcterms:W3CDTF">2020-10-27T09:50:00Z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2020-09-18T00:00:00Z</vt:filetime>
  </property>
</Properties>
</file>