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>Р.Р. Фьюэлла, П.Ф. Вэдэзи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029AC" w:rsidRDefault="000029AC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7-9 месяцев</w:t>
      </w:r>
    </w:p>
    <w:p w:rsidR="000029AC" w:rsidRPr="005D0D3D" w:rsidRDefault="000029AC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F0F02" w:rsidRPr="009F0F02" w:rsidRDefault="009F0F02" w:rsidP="009F0F02">
      <w:pPr>
        <w:jc w:val="center"/>
        <w:rPr>
          <w:rFonts w:ascii="Times New Roman" w:hAnsi="Times New Roman" w:cs="Times New Roman"/>
          <w:b/>
          <w:sz w:val="28"/>
        </w:rPr>
      </w:pPr>
      <w:r w:rsidRPr="009F0F02">
        <w:rPr>
          <w:rFonts w:ascii="Times New Roman" w:hAnsi="Times New Roman" w:cs="Times New Roman"/>
          <w:b/>
          <w:sz w:val="28"/>
        </w:rPr>
        <w:t>Социально-эмоциональное развитие и коммуникация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7A60B6" w:rsidP="009F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0B6">
              <w:rPr>
                <w:rFonts w:ascii="Times New Roman" w:hAnsi="Times New Roman" w:cs="Times New Roman"/>
                <w:sz w:val="28"/>
                <w:szCs w:val="28"/>
              </w:rPr>
              <w:t>новая пища,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60B6">
              <w:rPr>
                <w:rFonts w:ascii="Times New Roman" w:hAnsi="Times New Roman" w:cs="Times New Roman"/>
                <w:sz w:val="28"/>
                <w:szCs w:val="28"/>
              </w:rPr>
              <w:t>; платочек или одеяло</w:t>
            </w:r>
            <w:r w:rsidR="009F0F02" w:rsidRPr="009F0F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60B6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Превращать еду в совместный процесс: говорить о еде, вместе пробовать новую для ребенка пищу</w:t>
            </w:r>
          </w:p>
          <w:p w:rsidR="007A60B6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 время купания показать малышу, как хлопать ручками по воде; предложить ему делать это сильнее, смеяться вместе</w:t>
            </w:r>
          </w:p>
          <w:p w:rsidR="007A60B6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Танцевать с ребенком на руках</w:t>
            </w:r>
          </w:p>
          <w:p w:rsidR="007A60B6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Играть в «пока-пока» - прощаться с каждым уходящим, махать рукой, посылать воздушные поцелуи</w:t>
            </w:r>
          </w:p>
          <w:p w:rsidR="007A60B6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Игра в «Ку-ку» - накрывать ребенка платочком, спрашивать: «Где (Маша)?», сдергивать платочек и говорить: «Вот она! Я тебя вижу!». Затем накрывать свое лицо и сдергивать платочек, а также давать ребенку потянуть за ткань, чтобы найти взрослого</w:t>
            </w:r>
          </w:p>
          <w:p w:rsidR="007A60B6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Усложнение игры в прятки – прятаться за близкие объекты в комнате (дверь, шкаф, спинка кровати), исчезая и появляясь обратно в поле зрения ребенка</w:t>
            </w:r>
          </w:p>
          <w:p w:rsidR="009F0F02" w:rsidRPr="007A60B6" w:rsidRDefault="007A60B6" w:rsidP="007A60B6">
            <w:pPr>
              <w:numPr>
                <w:ilvl w:val="0"/>
                <w:numId w:val="12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Вовлекать всех близких и друзей в игры с ребенком, вроде «Ладушек»</w:t>
            </w:r>
          </w:p>
        </w:tc>
      </w:tr>
    </w:tbl>
    <w:p w:rsidR="009F0F02" w:rsidRDefault="009F0F02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1A" w:rsidRPr="009E201A" w:rsidRDefault="007A60B6" w:rsidP="009E2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7A60B6">
        <w:trPr>
          <w:trHeight w:val="1143"/>
        </w:trPr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60B6" w:rsidRPr="007A60B6" w:rsidRDefault="007A60B6" w:rsidP="007A60B6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7A60B6">
              <w:rPr>
                <w:rFonts w:ascii="Times New Roman" w:hAnsi="Times New Roman" w:cs="Times New Roman"/>
                <w:sz w:val="28"/>
                <w:szCs w:val="28"/>
              </w:rPr>
              <w:t>игрушки, которые можно озвучивать (машинки, животные, мячи и т.д.)</w:t>
            </w:r>
          </w:p>
          <w:p w:rsidR="009F0F02" w:rsidRPr="001977FB" w:rsidRDefault="009F0F02" w:rsidP="009E201A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60B6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Ждать ответа ребенка на каждое ваше действие – протянутые руки, заданный вопрос. Стараться поня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ть, что пытается сообщить малыш;</w:t>
            </w:r>
          </w:p>
          <w:p w:rsidR="007A60B6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выбор во время кормления и следить, как ребенок проявит свои 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Озвучивать различные действия в игре: машина едет «тррр», мячик прыгает «бам-бам», кошка мяукает «мяу» и т.д.</w:t>
            </w:r>
          </w:p>
          <w:p w:rsidR="007A60B6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игрушек: «Где мячик?» - «Вот мячик!» (указывать пальцем)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Обмениваться игрушками, используя слова «Дай» и «На»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Предлагать ребенку подойти, поиграть, передать предмет маме, папе, бабушке и другим близким людям.</w:t>
            </w:r>
          </w:p>
          <w:p w:rsidR="009F0F02" w:rsidRPr="007A60B6" w:rsidRDefault="007A60B6" w:rsidP="007A60B6">
            <w:pPr>
              <w:numPr>
                <w:ilvl w:val="0"/>
                <w:numId w:val="13"/>
              </w:numPr>
              <w:spacing w:after="0" w:line="240" w:lineRule="auto"/>
              <w:ind w:left="-158" w:firstLine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звуки за ребенком и стимулировать его повторять за вами, повторять его лепет с различной интонацией (вопросительной, восклицательной и т.д.)</w:t>
            </w:r>
          </w:p>
        </w:tc>
      </w:tr>
    </w:tbl>
    <w:p w:rsidR="00296CAE" w:rsidRDefault="00296CAE" w:rsidP="00296CAE">
      <w:pPr>
        <w:rPr>
          <w:rFonts w:ascii="Times New Roman" w:hAnsi="Times New Roman" w:cs="Times New Roman"/>
          <w:b/>
          <w:sz w:val="28"/>
        </w:rPr>
      </w:pPr>
    </w:p>
    <w:p w:rsidR="009E201A" w:rsidRPr="009E201A" w:rsidRDefault="00296CAE" w:rsidP="009E201A">
      <w:pPr>
        <w:jc w:val="center"/>
        <w:rPr>
          <w:rFonts w:ascii="Times New Roman" w:hAnsi="Times New Roman" w:cs="Times New Roman"/>
          <w:sz w:val="28"/>
        </w:rPr>
      </w:pPr>
      <w:r w:rsidRPr="001977FB">
        <w:rPr>
          <w:rFonts w:ascii="Times New Roman" w:hAnsi="Times New Roman" w:cs="Times New Roman"/>
          <w:b/>
          <w:sz w:val="28"/>
        </w:rPr>
        <w:t xml:space="preserve"> </w:t>
      </w:r>
      <w:r w:rsidR="007A60B6">
        <w:rPr>
          <w:rFonts w:ascii="Times New Roman" w:hAnsi="Times New Roman" w:cs="Times New Roman"/>
          <w:b/>
          <w:bCs/>
          <w:sz w:val="28"/>
        </w:rPr>
        <w:t>Исследование свойств предмета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7A60B6" w:rsidP="00296CAE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 w:rsidRPr="007A60B6">
              <w:rPr>
                <w:rFonts w:ascii="Times New Roman" w:hAnsi="Times New Roman" w:cs="Times New Roman"/>
                <w:sz w:val="28"/>
              </w:rPr>
              <w:t>предметы с самыми разными свойствами: большие и маленькие; звучащие и нет; резиновые, деревянные и тряпичные; гладкие и неровные; пары одинаковых предметов; механические игрушки типа действие-эффект (с кнопками, ручками и т.д.)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трясти предметы, чтобы извлечь звук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предметы с разными способами извлечения звука (например, потрясти или сдавить)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Кидать, двигать по поверхностям различные предметы вместе с малышом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ребенку, что можно стучать двумя одинаковыми предметами друг о друга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 новые для ребенка действия с предметами и поощрять его повторять за 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исследование неровных и гладких поверхностей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Показывать, как играть с игрушками типа действие-эффект – нажимать на кнопки, выключатели, крутить ручки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глазах ребенка закатить игрушку за другой объект и вместе ее найти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 угощение и любимые игрушки под одну из нескольких салфеток на глазах малыша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исследование неровных и гладких поверхностей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60B6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 предметы в песочке, карманах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96CAE" w:rsidRPr="007A60B6" w:rsidRDefault="007A60B6" w:rsidP="007A60B6">
            <w:pPr>
              <w:numPr>
                <w:ilvl w:val="0"/>
                <w:numId w:val="16"/>
              </w:numPr>
              <w:spacing w:after="0" w:line="240" w:lineRule="auto"/>
              <w:ind w:left="-158" w:firstLine="518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7A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по одному рассыпавшиеся зерна, игрушки и другие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96CAE" w:rsidRDefault="00296CAE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Default="007A60B6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0B6" w:rsidRPr="007A60B6" w:rsidRDefault="007A60B6" w:rsidP="007A6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0B6">
        <w:rPr>
          <w:rFonts w:ascii="Times New Roman" w:hAnsi="Times New Roman" w:cs="Times New Roman"/>
          <w:b/>
          <w:bCs/>
          <w:sz w:val="28"/>
          <w:szCs w:val="28"/>
        </w:rPr>
        <w:t>Манипулирование, в том числе несколькими предметами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7252"/>
      </w:tblGrid>
      <w:tr w:rsidR="00182605" w:rsidRPr="00296CAE" w:rsidTr="000029AC">
        <w:trPr>
          <w:trHeight w:val="222"/>
        </w:trPr>
        <w:tc>
          <w:tcPr>
            <w:tcW w:w="351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182605" w:rsidP="001826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52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182605" w:rsidP="001826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82605" w:rsidRPr="00296CAE" w:rsidTr="000029AC">
        <w:trPr>
          <w:trHeight w:val="1914"/>
        </w:trPr>
        <w:tc>
          <w:tcPr>
            <w:tcW w:w="351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0029AC" w:rsidP="000029AC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0029AC">
              <w:rPr>
                <w:rFonts w:ascii="Times New Roman" w:hAnsi="Times New Roman" w:cs="Times New Roman"/>
                <w:sz w:val="28"/>
              </w:rPr>
              <w:t>несколько небольших предметов, пальчиковые краски; любимая еда, разделенная на кусочки (например, фрукты, сушки и т.д.)</w:t>
            </w:r>
          </w:p>
        </w:tc>
        <w:tc>
          <w:tcPr>
            <w:tcW w:w="7252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029AC" w:rsidRPr="000029AC" w:rsidRDefault="000029AC" w:rsidP="000029AC">
            <w:pPr>
              <w:numPr>
                <w:ilvl w:val="0"/>
                <w:numId w:val="16"/>
              </w:numPr>
              <w:spacing w:after="0" w:line="240" w:lineRule="auto"/>
              <w:ind w:left="-135" w:firstLine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Перекладывать несколько небольших предметов из руки в руку и помогать ребенку делать то же самое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29AC" w:rsidRPr="000029AC" w:rsidRDefault="000029AC" w:rsidP="000029AC">
            <w:pPr>
              <w:numPr>
                <w:ilvl w:val="0"/>
                <w:numId w:val="16"/>
              </w:numPr>
              <w:spacing w:after="0" w:line="240" w:lineRule="auto"/>
              <w:ind w:left="-135" w:firstLine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ребенка брать руками кусочки пищи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82605" w:rsidRPr="000029AC" w:rsidRDefault="000029AC" w:rsidP="000029AC">
            <w:pPr>
              <w:numPr>
                <w:ilvl w:val="0"/>
                <w:numId w:val="16"/>
              </w:numPr>
              <w:spacing w:after="0" w:line="240" w:lineRule="auto"/>
              <w:ind w:left="-135" w:firstLine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порисовать пальчиковыми красками (или киселем)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82605" w:rsidRPr="00296CAE" w:rsidRDefault="00182605" w:rsidP="0029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2605" w:rsidRPr="00296CAE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0900"/>
    <w:multiLevelType w:val="multilevel"/>
    <w:tmpl w:val="DEE6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2C2A"/>
    <w:multiLevelType w:val="multilevel"/>
    <w:tmpl w:val="197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21D8"/>
    <w:multiLevelType w:val="multilevel"/>
    <w:tmpl w:val="2A3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3FBA"/>
    <w:multiLevelType w:val="multilevel"/>
    <w:tmpl w:val="F934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9CF"/>
    <w:multiLevelType w:val="hybridMultilevel"/>
    <w:tmpl w:val="C082DB78"/>
    <w:lvl w:ilvl="0" w:tplc="09DEC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5FA2"/>
    <w:multiLevelType w:val="multilevel"/>
    <w:tmpl w:val="078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C1770"/>
    <w:multiLevelType w:val="multilevel"/>
    <w:tmpl w:val="BEA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006D4"/>
    <w:multiLevelType w:val="multilevel"/>
    <w:tmpl w:val="45B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3543B"/>
    <w:multiLevelType w:val="multilevel"/>
    <w:tmpl w:val="3C6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231C1"/>
    <w:multiLevelType w:val="multilevel"/>
    <w:tmpl w:val="FD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77BF2"/>
    <w:multiLevelType w:val="multilevel"/>
    <w:tmpl w:val="7D9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555B"/>
    <w:multiLevelType w:val="multilevel"/>
    <w:tmpl w:val="890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071B3"/>
    <w:multiLevelType w:val="multilevel"/>
    <w:tmpl w:val="5BE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43A86"/>
    <w:multiLevelType w:val="multilevel"/>
    <w:tmpl w:val="CF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05700"/>
    <w:multiLevelType w:val="multilevel"/>
    <w:tmpl w:val="C9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E1F9E"/>
    <w:multiLevelType w:val="multilevel"/>
    <w:tmpl w:val="70C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45C37"/>
    <w:multiLevelType w:val="multilevel"/>
    <w:tmpl w:val="07C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57380"/>
    <w:multiLevelType w:val="multilevel"/>
    <w:tmpl w:val="89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B48FE"/>
    <w:multiLevelType w:val="multilevel"/>
    <w:tmpl w:val="F5B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347F6"/>
    <w:multiLevelType w:val="multilevel"/>
    <w:tmpl w:val="F5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503F4"/>
    <w:multiLevelType w:val="multilevel"/>
    <w:tmpl w:val="AD2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A1BD0"/>
    <w:multiLevelType w:val="multilevel"/>
    <w:tmpl w:val="537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5057E"/>
    <w:multiLevelType w:val="hybridMultilevel"/>
    <w:tmpl w:val="6CDE181C"/>
    <w:lvl w:ilvl="0" w:tplc="610EF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21ED"/>
    <w:multiLevelType w:val="multilevel"/>
    <w:tmpl w:val="5050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25986"/>
    <w:multiLevelType w:val="multilevel"/>
    <w:tmpl w:val="81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36165"/>
    <w:multiLevelType w:val="multilevel"/>
    <w:tmpl w:val="3D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84420"/>
    <w:multiLevelType w:val="multilevel"/>
    <w:tmpl w:val="6CFA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1"/>
  </w:num>
  <w:num w:numId="5">
    <w:abstractNumId w:val="8"/>
  </w:num>
  <w:num w:numId="6">
    <w:abstractNumId w:val="7"/>
  </w:num>
  <w:num w:numId="7">
    <w:abstractNumId w:val="18"/>
  </w:num>
  <w:num w:numId="8">
    <w:abstractNumId w:val="26"/>
  </w:num>
  <w:num w:numId="9">
    <w:abstractNumId w:val="14"/>
  </w:num>
  <w:num w:numId="10">
    <w:abstractNumId w:val="9"/>
  </w:num>
  <w:num w:numId="11">
    <w:abstractNumId w:val="17"/>
  </w:num>
  <w:num w:numId="12">
    <w:abstractNumId w:val="23"/>
  </w:num>
  <w:num w:numId="13">
    <w:abstractNumId w:val="11"/>
  </w:num>
  <w:num w:numId="14">
    <w:abstractNumId w:val="25"/>
  </w:num>
  <w:num w:numId="15">
    <w:abstractNumId w:val="2"/>
  </w:num>
  <w:num w:numId="16">
    <w:abstractNumId w:val="4"/>
  </w:num>
  <w:num w:numId="17">
    <w:abstractNumId w:val="6"/>
  </w:num>
  <w:num w:numId="18">
    <w:abstractNumId w:val="20"/>
  </w:num>
  <w:num w:numId="19">
    <w:abstractNumId w:val="1"/>
  </w:num>
  <w:num w:numId="20">
    <w:abstractNumId w:val="22"/>
  </w:num>
  <w:num w:numId="21">
    <w:abstractNumId w:val="24"/>
  </w:num>
  <w:num w:numId="22">
    <w:abstractNumId w:val="13"/>
  </w:num>
  <w:num w:numId="23">
    <w:abstractNumId w:val="16"/>
  </w:num>
  <w:num w:numId="24">
    <w:abstractNumId w:val="15"/>
  </w:num>
  <w:num w:numId="25">
    <w:abstractNumId w:val="19"/>
  </w:num>
  <w:num w:numId="26">
    <w:abstractNumId w:val="2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0029AC"/>
    <w:rsid w:val="00182605"/>
    <w:rsid w:val="001977FB"/>
    <w:rsid w:val="0027550B"/>
    <w:rsid w:val="00296CAE"/>
    <w:rsid w:val="0032071A"/>
    <w:rsid w:val="005D0D3D"/>
    <w:rsid w:val="007A60B6"/>
    <w:rsid w:val="00917905"/>
    <w:rsid w:val="009E201A"/>
    <w:rsid w:val="009F0F02"/>
    <w:rsid w:val="00A1640D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2020-04-17T03:02:00Z</dcterms:created>
  <dcterms:modified xsi:type="dcterms:W3CDTF">2020-04-17T06:09:00Z</dcterms:modified>
</cp:coreProperties>
</file>