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4C9" w:rsidRDefault="00F501C9" w:rsidP="0078507C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вная страница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54" t="9096" r="40638" b="18134"/>
                    <a:stretch/>
                  </pic:blipFill>
                  <pic:spPr bwMode="auto"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8507C"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507C" w:rsidRPr="0078507C" w:rsidRDefault="0078507C" w:rsidP="0078507C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 w:rsidRPr="0078507C"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46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3202"/>
        <w:gridCol w:w="3540"/>
        <w:gridCol w:w="3833"/>
        <w:gridCol w:w="1695"/>
        <w:gridCol w:w="2972"/>
      </w:tblGrid>
      <w:tr w:rsidR="005A34C9" w:rsidRPr="0078507C" w:rsidTr="009B125C">
        <w:tc>
          <w:tcPr>
            <w:tcW w:w="320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ФИО (полностью)</w:t>
            </w:r>
          </w:p>
        </w:tc>
        <w:tc>
          <w:tcPr>
            <w:tcW w:w="12040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115CCE" w:rsidP="3AB28F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Аникина Елена Михайловна</w:t>
            </w:r>
          </w:p>
        </w:tc>
      </w:tr>
      <w:tr w:rsidR="005A34C9" w:rsidRPr="0078507C" w:rsidTr="009B125C">
        <w:tc>
          <w:tcPr>
            <w:tcW w:w="320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Муниципалитет</w:t>
            </w:r>
          </w:p>
        </w:tc>
        <w:tc>
          <w:tcPr>
            <w:tcW w:w="12040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FE442A" w:rsidRDefault="00115CCE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Ужурский район</w:t>
            </w:r>
          </w:p>
        </w:tc>
      </w:tr>
      <w:tr w:rsidR="005A34C9" w:rsidRPr="0078507C" w:rsidTr="009B125C">
        <w:tc>
          <w:tcPr>
            <w:tcW w:w="320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Организация</w:t>
            </w:r>
          </w:p>
        </w:tc>
        <w:tc>
          <w:tcPr>
            <w:tcW w:w="12040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115CCE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i/>
                <w:iCs/>
                <w:color w:val="414141"/>
                <w:sz w:val="24"/>
                <w:szCs w:val="24"/>
              </w:rPr>
              <w:t>Муниципальное бюджетное дошкольное образовательное учреждение «Солгонский детский сад»</w:t>
            </w:r>
          </w:p>
        </w:tc>
      </w:tr>
      <w:tr w:rsidR="005A34C9" w:rsidRPr="0078507C" w:rsidTr="009B125C">
        <w:tc>
          <w:tcPr>
            <w:tcW w:w="320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A410F6" w:rsidRDefault="005A34C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Должность</w:t>
            </w:r>
          </w:p>
        </w:tc>
        <w:tc>
          <w:tcPr>
            <w:tcW w:w="12040" w:type="dxa"/>
            <w:gridSpan w:val="4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FE442A" w:rsidRDefault="00115CCE" w:rsidP="005A34C9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i/>
                <w:color w:val="414141"/>
                <w:sz w:val="24"/>
                <w:szCs w:val="21"/>
              </w:rPr>
              <w:t>старший воспитатель</w:t>
            </w:r>
          </w:p>
        </w:tc>
      </w:tr>
      <w:tr w:rsidR="00F93A25" w:rsidRPr="0078507C" w:rsidTr="009B125C">
        <w:tc>
          <w:tcPr>
            <w:tcW w:w="320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Профессиональные дефициты / Задачи на предстоящий период</w:t>
            </w:r>
          </w:p>
        </w:tc>
        <w:tc>
          <w:tcPr>
            <w:tcW w:w="3540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Образовательные задачи</w:t>
            </w:r>
          </w:p>
        </w:tc>
        <w:tc>
          <w:tcPr>
            <w:tcW w:w="383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1F24B68C">
            <w:pPr>
              <w:spacing w:before="100" w:beforeAutospacing="1" w:after="100" w:afterAutospacing="1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>Формы работы/ взаимодействия по реализации образовательных задач</w:t>
            </w:r>
          </w:p>
        </w:tc>
        <w:tc>
          <w:tcPr>
            <w:tcW w:w="1695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12B70342" w:rsidP="00A410F6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b/>
                <w:bCs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5A34C9" w:rsidRPr="00A410F6" w:rsidRDefault="12B70342" w:rsidP="1F24B68C">
            <w:pPr>
              <w:spacing w:after="0" w:line="240" w:lineRule="auto"/>
              <w:jc w:val="center"/>
            </w:pPr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(указать даты / меся</w:t>
            </w:r>
            <w:proofErr w:type="gramStart"/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ц(</w:t>
            </w:r>
            <w:proofErr w:type="gramEnd"/>
            <w:r w:rsidRPr="1F24B68C">
              <w:rPr>
                <w:rFonts w:ascii="Arial" w:eastAsia="Arial" w:hAnsi="Arial" w:cs="Arial"/>
                <w:color w:val="414141"/>
                <w:sz w:val="18"/>
                <w:szCs w:val="18"/>
              </w:rPr>
              <w:t>ы), год)</w:t>
            </w:r>
          </w:p>
        </w:tc>
        <w:tc>
          <w:tcPr>
            <w:tcW w:w="2972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  <w:hideMark/>
          </w:tcPr>
          <w:p w:rsidR="005A34C9" w:rsidRPr="00A410F6" w:rsidRDefault="005A34C9" w:rsidP="0078507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</w:pPr>
            <w:r w:rsidRPr="00A410F6">
              <w:rPr>
                <w:rFonts w:ascii="Arial" w:eastAsia="Times New Roman" w:hAnsi="Arial" w:cs="Arial"/>
                <w:b/>
                <w:color w:val="414141"/>
                <w:sz w:val="24"/>
                <w:szCs w:val="21"/>
              </w:rPr>
              <w:t>Форма предъявления результата</w:t>
            </w:r>
          </w:p>
        </w:tc>
      </w:tr>
      <w:tr w:rsidR="00F93A25" w:rsidRPr="0078507C" w:rsidTr="009B125C">
        <w:tc>
          <w:tcPr>
            <w:tcW w:w="320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1</w:t>
            </w:r>
          </w:p>
        </w:tc>
        <w:tc>
          <w:tcPr>
            <w:tcW w:w="354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2</w:t>
            </w:r>
          </w:p>
        </w:tc>
        <w:tc>
          <w:tcPr>
            <w:tcW w:w="383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3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4</w:t>
            </w:r>
          </w:p>
        </w:tc>
        <w:tc>
          <w:tcPr>
            <w:tcW w:w="297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78507C" w:rsidRDefault="005A34C9" w:rsidP="00F501C9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78507C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5</w:t>
            </w:r>
          </w:p>
        </w:tc>
      </w:tr>
      <w:tr w:rsidR="00F93A25" w:rsidRPr="0078507C" w:rsidTr="009B125C">
        <w:trPr>
          <w:trHeight w:val="2507"/>
        </w:trPr>
        <w:tc>
          <w:tcPr>
            <w:tcW w:w="320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115CCE" w:rsidRDefault="00B51592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Создание условий для формирования </w:t>
            </w:r>
            <w:r w:rsidR="00115CCE" w:rsidRPr="00115CCE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педагогической компетентности </w:t>
            </w:r>
            <w:r w:rsidR="003A269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педагогов </w:t>
            </w:r>
            <w:r w:rsidR="00115CCE" w:rsidRPr="00115CCE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внедрению коллективного способа обучения</w:t>
            </w:r>
            <w:r w:rsidR="001F5ABB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в ОО</w:t>
            </w:r>
          </w:p>
        </w:tc>
        <w:tc>
          <w:tcPr>
            <w:tcW w:w="354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3A2699" w:rsidRDefault="00115CCE" w:rsidP="003A2699">
            <w:pPr>
              <w:pStyle w:val="a8"/>
              <w:jc w:val="both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115CCE">
              <w:rPr>
                <w:rFonts w:ascii="Times New Roman" w:hAnsi="Times New Roman" w:cs="Times New Roman"/>
                <w:color w:val="414141"/>
                <w:szCs w:val="21"/>
              </w:rPr>
              <w:t>1.Изучить методическую литературу:</w:t>
            </w:r>
            <w:r w:rsidRPr="00115CCE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  <w:r w:rsidRPr="00115CCE">
              <w:rPr>
                <w:rFonts w:ascii="Times New Roman" w:hAnsi="Times New Roman" w:cs="Times New Roman"/>
                <w:szCs w:val="24"/>
              </w:rPr>
              <w:t xml:space="preserve">«Коллективное </w:t>
            </w:r>
            <w:proofErr w:type="gramStart"/>
            <w:r w:rsidRPr="00115CCE">
              <w:rPr>
                <w:rFonts w:ascii="Times New Roman" w:hAnsi="Times New Roman" w:cs="Times New Roman"/>
                <w:szCs w:val="24"/>
              </w:rPr>
              <w:t>обучение</w:t>
            </w:r>
            <w:proofErr w:type="gramEnd"/>
            <w:r w:rsidRPr="00115CCE">
              <w:rPr>
                <w:rFonts w:ascii="Times New Roman" w:hAnsi="Times New Roman" w:cs="Times New Roman"/>
                <w:szCs w:val="24"/>
              </w:rPr>
              <w:t xml:space="preserve"> по индивидуальным </w:t>
            </w:r>
            <w:r w:rsidRPr="00115CCE">
              <w:rPr>
                <w:rFonts w:ascii="Times New Roman" w:hAnsi="Times New Roman" w:cs="Times New Roman"/>
                <w:szCs w:val="24"/>
              </w:rPr>
              <w:br/>
              <w:t xml:space="preserve">образовательным программам: концепция, </w:t>
            </w:r>
            <w:r w:rsidRPr="00115CCE">
              <w:rPr>
                <w:rFonts w:ascii="Times New Roman" w:hAnsi="Times New Roman" w:cs="Times New Roman"/>
                <w:szCs w:val="24"/>
              </w:rPr>
              <w:br/>
              <w:t>конструирование, практические варианты</w:t>
            </w:r>
            <w:r>
              <w:rPr>
                <w:rFonts w:ascii="Times New Roman" w:hAnsi="Times New Roman" w:cs="Times New Roman"/>
                <w:szCs w:val="24"/>
              </w:rPr>
              <w:t xml:space="preserve">», </w:t>
            </w:r>
            <w:r w:rsidRPr="00115CCE">
              <w:rPr>
                <w:rFonts w:ascii="Times New Roman" w:hAnsi="Times New Roman" w:cs="Times New Roman"/>
                <w:color w:val="000000"/>
                <w:szCs w:val="24"/>
              </w:rPr>
              <w:t>Монография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, </w:t>
            </w:r>
            <w:r>
              <w:t>ККИ ПК и ППРО</w:t>
            </w:r>
          </w:p>
        </w:tc>
        <w:tc>
          <w:tcPr>
            <w:tcW w:w="383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A2699" w:rsidRDefault="00507DFD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>П</w:t>
            </w:r>
            <w:r w:rsidRPr="00E65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роработать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изучить монографию</w:t>
            </w:r>
            <w:r w:rsidR="009B12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B125C" w:rsidRPr="00115CCE">
              <w:rPr>
                <w:rFonts w:ascii="Times New Roman" w:hAnsi="Times New Roman" w:cs="Times New Roman"/>
                <w:sz w:val="24"/>
                <w:szCs w:val="24"/>
              </w:rPr>
              <w:t xml:space="preserve">«Коллективное </w:t>
            </w:r>
            <w:proofErr w:type="gramStart"/>
            <w:r w:rsidR="009B125C" w:rsidRPr="00115CCE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="009B125C" w:rsidRPr="00115CCE">
              <w:rPr>
                <w:rFonts w:ascii="Times New Roman" w:hAnsi="Times New Roman" w:cs="Times New Roman"/>
                <w:sz w:val="24"/>
                <w:szCs w:val="24"/>
              </w:rPr>
              <w:t xml:space="preserve"> по индивидуальным </w:t>
            </w:r>
            <w:r w:rsidR="009B125C" w:rsidRPr="00115C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образовательным программам: концепция, </w:t>
            </w:r>
            <w:r w:rsidR="009B12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125C" w:rsidRPr="00115CCE">
              <w:rPr>
                <w:rFonts w:ascii="Times New Roman" w:hAnsi="Times New Roman" w:cs="Times New Roman"/>
                <w:sz w:val="24"/>
                <w:szCs w:val="24"/>
              </w:rPr>
              <w:t>конструирование, практические варианты</w:t>
            </w:r>
          </w:p>
          <w:p w:rsidR="00EE0855" w:rsidRDefault="00EE0855" w:rsidP="00EE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Методический ресурс:</w:t>
            </w:r>
          </w:p>
          <w:p w:rsidR="003A2699" w:rsidRPr="00EE0855" w:rsidRDefault="00EE0855" w:rsidP="00EE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hyperlink r:id="rId10" w:history="1">
              <w:r w:rsidRPr="00EE0855">
                <w:rPr>
                  <w:rStyle w:val="aa"/>
                  <w:rFonts w:ascii="Times New Roman" w:eastAsia="Times New Roman" w:hAnsi="Times New Roman" w:cs="Times New Roman"/>
                  <w:sz w:val="24"/>
                  <w:szCs w:val="21"/>
                </w:rPr>
                <w:t>http://kco-kras.ru</w:t>
              </w:r>
            </w:hyperlink>
            <w:r w:rsidRP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</w:p>
          <w:p w:rsidR="00EE0855" w:rsidRPr="00FE442A" w:rsidRDefault="00EE0855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5A34C9" w:rsidRPr="00115CCE" w:rsidRDefault="0043728C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с 01.02.2022 по 31.02.2022г.</w:t>
            </w:r>
          </w:p>
        </w:tc>
        <w:tc>
          <w:tcPr>
            <w:tcW w:w="297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5A34C9" w:rsidRPr="00115CCE" w:rsidRDefault="001F5ABB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115CCE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Семинар –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Pr="00115CCE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практикум для педагогов ОО по теме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«Формирование целостного и методологического представления у педагогов по КСО</w:t>
            </w:r>
            <w:r w:rsidRPr="00115CCE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»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, 15.02.2022г.</w:t>
            </w:r>
          </w:p>
        </w:tc>
      </w:tr>
      <w:tr w:rsidR="00F93A25" w:rsidRPr="0078507C" w:rsidTr="009B125C">
        <w:trPr>
          <w:trHeight w:val="1361"/>
        </w:trPr>
        <w:tc>
          <w:tcPr>
            <w:tcW w:w="320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354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43728C" w:rsidRDefault="003A2699" w:rsidP="004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2</w:t>
            </w:r>
            <w:proofErr w:type="gramStart"/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П</w:t>
            </w:r>
            <w:proofErr w:type="gramEnd"/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ознакомиться с практикой детский садов:</w:t>
            </w:r>
          </w:p>
          <w:p w:rsidR="0043728C" w:rsidRPr="0043728C" w:rsidRDefault="003A2699" w:rsidP="004372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- Детский сад№1 «Одуванчик» п</w:t>
            </w:r>
            <w:proofErr w:type="gramStart"/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.Т</w:t>
            </w:r>
            <w:proofErr w:type="gramEnd"/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ура, Эвенкия;</w:t>
            </w:r>
          </w:p>
          <w:p w:rsidR="003A2699" w:rsidRPr="0078507C" w:rsidRDefault="003A2699" w:rsidP="0043728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- </w:t>
            </w:r>
            <w:proofErr w:type="spellStart"/>
            <w:proofErr w:type="gramStart"/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Северо</w:t>
            </w:r>
            <w:proofErr w:type="spellEnd"/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- Енисейский</w:t>
            </w:r>
            <w:proofErr w:type="gramEnd"/>
            <w:r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детский сад№5</w:t>
            </w:r>
          </w:p>
        </w:tc>
        <w:tc>
          <w:tcPr>
            <w:tcW w:w="383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3A2699" w:rsidRDefault="00B351D2" w:rsidP="0043728C">
            <w:pPr>
              <w:spacing w:after="0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hyperlink r:id="rId11" w:history="1">
              <w:r w:rsidR="003A2699" w:rsidRPr="000247A1">
                <w:rPr>
                  <w:rStyle w:val="aa"/>
                  <w:rFonts w:ascii="Arial" w:eastAsia="Times New Roman" w:hAnsi="Arial" w:cs="Arial"/>
                  <w:sz w:val="24"/>
                  <w:szCs w:val="21"/>
                </w:rPr>
                <w:t>http://detsad1-tura.bdu.su/2021/03/10/семинар-по-теме-коллективное-обучен/</w:t>
              </w:r>
            </w:hyperlink>
            <w:r w:rsidR="003A2699">
              <w:rPr>
                <w:rFonts w:ascii="Arial" w:eastAsia="Times New Roman" w:hAnsi="Arial" w:cs="Arial"/>
                <w:color w:val="414141"/>
                <w:sz w:val="24"/>
                <w:szCs w:val="21"/>
              </w:rPr>
              <w:t xml:space="preserve"> </w:t>
            </w:r>
          </w:p>
          <w:p w:rsidR="003A2699" w:rsidRPr="001F5ABB" w:rsidRDefault="003A2699" w:rsidP="001F5ABB">
            <w:pPr>
              <w:pStyle w:val="2"/>
              <w:shd w:val="clear" w:color="auto" w:fill="FFFFFF"/>
              <w:spacing w:before="240" w:beforeAutospacing="0" w:after="240" w:afterAutospacing="0"/>
              <w:rPr>
                <w:b w:val="0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414141"/>
                <w:sz w:val="24"/>
                <w:szCs w:val="21"/>
              </w:rPr>
              <w:t xml:space="preserve">   </w:t>
            </w:r>
            <w:hyperlink r:id="rId12" w:history="1">
              <w:r w:rsidR="0043728C" w:rsidRPr="000247A1">
                <w:rPr>
                  <w:rStyle w:val="aa"/>
                  <w:b w:val="0"/>
                  <w:sz w:val="24"/>
                  <w:szCs w:val="24"/>
                </w:rPr>
                <w:t>https://mbdou-seniseiskij.nubex.ru/resources/11879/</w:t>
              </w:r>
            </w:hyperlink>
            <w:r w:rsidR="0043728C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1F5ABB">
              <w:rPr>
                <w:b w:val="0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color w:val="414141"/>
                <w:sz w:val="24"/>
                <w:szCs w:val="21"/>
              </w:rPr>
              <w:t xml:space="preserve">    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43728C" w:rsidRDefault="009F1A95" w:rsidP="009F1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с 01.04</w:t>
            </w:r>
            <w:r w:rsidR="0043728C"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.2022г. – 10.0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4</w:t>
            </w:r>
            <w:r w:rsidR="0043728C" w:rsidRPr="0043728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.2022г.</w:t>
            </w:r>
          </w:p>
        </w:tc>
        <w:tc>
          <w:tcPr>
            <w:tcW w:w="297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1F5ABB" w:rsidRPr="0078507C" w:rsidRDefault="00F32399" w:rsidP="00F3239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Диссеминация опыта</w:t>
            </w:r>
            <w:r w:rsidR="00507DFD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</w:t>
            </w:r>
            <w:r w:rsidR="001F5ABB" w:rsidRPr="00115CCE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 теме «Технологии учебного взаимодействия»</w:t>
            </w:r>
            <w:r w:rsidR="001F5ABB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, </w:t>
            </w:r>
            <w:r w:rsidR="009B125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РМО - </w:t>
            </w:r>
            <w:r w:rsidR="00585130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10.04</w:t>
            </w:r>
            <w:r w:rsidR="001F5ABB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.2022г.</w:t>
            </w:r>
          </w:p>
        </w:tc>
      </w:tr>
      <w:tr w:rsidR="00F93A25" w:rsidRPr="0078507C" w:rsidTr="009B125C">
        <w:trPr>
          <w:trHeight w:val="1132"/>
        </w:trPr>
        <w:tc>
          <w:tcPr>
            <w:tcW w:w="320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354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F93A25" w:rsidRDefault="001F5ABB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F93A2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3.</w:t>
            </w:r>
            <w:r w:rsidR="00F93A25" w:rsidRPr="00F93A25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 w:rsidR="00F93A25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>Оказать</w:t>
            </w:r>
            <w:r w:rsidR="00F93A25" w:rsidRPr="00F93A25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 xml:space="preserve"> помощь педагогическим работникам </w:t>
            </w:r>
            <w:proofErr w:type="gramStart"/>
            <w:r w:rsidR="00F93A25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>в</w:t>
            </w:r>
            <w:proofErr w:type="gramEnd"/>
            <w:r w:rsidR="00F93A25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 xml:space="preserve"> внедрении КСО в ОО;</w:t>
            </w:r>
          </w:p>
        </w:tc>
        <w:tc>
          <w:tcPr>
            <w:tcW w:w="383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F93A25" w:rsidRDefault="00F93A2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bookmarkStart w:id="0" w:name="_GoBack"/>
            <w:bookmarkEnd w:id="0"/>
            <w:r w:rsidRPr="00F93A2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Организация подраздела «КСО» в разделе «Функциональная грамотность» на сайте ОО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F93A25" w:rsidRDefault="00F93A2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10.02.2022г.</w:t>
            </w:r>
          </w:p>
        </w:tc>
        <w:tc>
          <w:tcPr>
            <w:tcW w:w="297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F93A25" w:rsidRDefault="00F93A25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F93A2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Подраздел «КСО» на сайте ОО, наполненный информацией</w:t>
            </w:r>
            <w:r w:rsidR="009B125C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для педагогов, родителей</w:t>
            </w:r>
            <w:r w:rsidRPr="00F93A2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.</w:t>
            </w:r>
          </w:p>
        </w:tc>
      </w:tr>
      <w:tr w:rsidR="00F93A25" w:rsidRPr="0078507C" w:rsidTr="009B125C">
        <w:trPr>
          <w:trHeight w:val="1361"/>
        </w:trPr>
        <w:tc>
          <w:tcPr>
            <w:tcW w:w="320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78507C" w:rsidRDefault="00886529" w:rsidP="005A34C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  <w:tc>
          <w:tcPr>
            <w:tcW w:w="3540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Pr="00F93A25" w:rsidRDefault="00F93A25" w:rsidP="00F93A2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F93A2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4.</w:t>
            </w:r>
            <w:r w:rsidRPr="00F93A25">
              <w:rPr>
                <w:rFonts w:ascii="Times New Roman" w:eastAsia="+mn-ea" w:hAnsi="Times New Roman" w:cs="Times New Roman"/>
                <w:color w:val="000000"/>
                <w:kern w:val="24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 xml:space="preserve">Содействовать </w:t>
            </w:r>
            <w:r w:rsidR="00B51592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 xml:space="preserve">внедрению </w:t>
            </w:r>
            <w:r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 xml:space="preserve">в </w:t>
            </w:r>
            <w:r w:rsidRPr="00F93A25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 xml:space="preserve"> работы по учебному взаимодействию и </w:t>
            </w:r>
            <w:r w:rsidRPr="00F93A25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>обеспечению образовательной деятельности</w:t>
            </w:r>
            <w:r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 xml:space="preserve"> с использованием КСО в ОО</w:t>
            </w:r>
            <w:r w:rsidRPr="00F93A25">
              <w:rPr>
                <w:rFonts w:ascii="Times New Roman" w:eastAsia="Times New Roman" w:hAnsi="Times New Roman" w:cs="Times New Roman"/>
                <w:bCs/>
                <w:color w:val="414141"/>
                <w:sz w:val="24"/>
                <w:szCs w:val="21"/>
              </w:rPr>
              <w:t>;</w:t>
            </w:r>
          </w:p>
        </w:tc>
        <w:tc>
          <w:tcPr>
            <w:tcW w:w="3833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4F5499" w:rsidRDefault="004F549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4F5499" w:rsidRDefault="004F549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4F5499" w:rsidRDefault="004F549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886529" w:rsidRPr="004F5499" w:rsidRDefault="004F549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 w:rsidRPr="004F5499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Посетить очный семинар – практикум «Коллективная образовательная деятельность в детском саду на основе индивидуального подхода»</w:t>
            </w:r>
          </w:p>
        </w:tc>
        <w:tc>
          <w:tcPr>
            <w:tcW w:w="1695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6529" w:rsidRDefault="006240BE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10- 16 ф</w:t>
            </w:r>
            <w:r w:rsid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евраля, 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14-18 </w:t>
            </w:r>
            <w:r w:rsid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м</w:t>
            </w:r>
            <w:r w:rsidR="00EE0855" w:rsidRP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арт</w:t>
            </w:r>
            <w:r w:rsid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а</w:t>
            </w:r>
            <w:r w:rsidR="00EE0855" w:rsidRPr="00EE0855"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 xml:space="preserve"> 2022г.</w:t>
            </w:r>
          </w:p>
          <w:p w:rsidR="004F5499" w:rsidRDefault="004F549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</w:p>
          <w:p w:rsidR="004F5499" w:rsidRPr="00EE0855" w:rsidRDefault="004F5499" w:rsidP="005A34C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1"/>
              </w:rPr>
              <w:t>16.05.2022 г. – 20.05.2022г.</w:t>
            </w:r>
          </w:p>
        </w:tc>
        <w:tc>
          <w:tcPr>
            <w:tcW w:w="2972" w:type="dxa"/>
            <w:shd w:val="clear" w:color="auto" w:fill="FFFFFF" w:themeFill="background1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F32399" w:rsidRDefault="009B125C" w:rsidP="00F32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</w:rPr>
              <w:t>Конс</w:t>
            </w:r>
            <w:r w:rsidR="00F32399">
              <w:rPr>
                <w:rFonts w:ascii="Times New Roman" w:eastAsia="Times New Roman" w:hAnsi="Times New Roman" w:cs="Times New Roman"/>
                <w:sz w:val="24"/>
                <w:szCs w:val="21"/>
              </w:rPr>
              <w:t>ультации по запросам педагогов,</w:t>
            </w:r>
          </w:p>
          <w:p w:rsidR="00886529" w:rsidRPr="0078507C" w:rsidRDefault="00886529" w:rsidP="009B12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14141"/>
                <w:sz w:val="24"/>
                <w:szCs w:val="21"/>
              </w:rPr>
            </w:pPr>
          </w:p>
        </w:tc>
      </w:tr>
    </w:tbl>
    <w:p w:rsidR="004B588E" w:rsidRDefault="004B588E" w:rsidP="005A34C9">
      <w:pPr>
        <w:shd w:val="clear" w:color="auto" w:fill="FFFFFF"/>
        <w:spacing w:before="100" w:beforeAutospacing="1" w:after="100" w:afterAutospacing="1" w:line="240" w:lineRule="auto"/>
      </w:pPr>
    </w:p>
    <w:sectPr w:rsidR="004B588E" w:rsidSect="0078507C">
      <w:pgSz w:w="16838" w:h="11906" w:orient="landscape"/>
      <w:pgMar w:top="426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3602C"/>
    <w:multiLevelType w:val="hybridMultilevel"/>
    <w:tmpl w:val="76E46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D70E22"/>
    <w:multiLevelType w:val="multilevel"/>
    <w:tmpl w:val="D3FAD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4C9"/>
    <w:rsid w:val="00020584"/>
    <w:rsid w:val="000A18CF"/>
    <w:rsid w:val="00115CCE"/>
    <w:rsid w:val="00127BC3"/>
    <w:rsid w:val="001F5ABB"/>
    <w:rsid w:val="002565E6"/>
    <w:rsid w:val="003A2699"/>
    <w:rsid w:val="0043728C"/>
    <w:rsid w:val="00483E87"/>
    <w:rsid w:val="004A0BAC"/>
    <w:rsid w:val="004B588E"/>
    <w:rsid w:val="004F5499"/>
    <w:rsid w:val="00507DFD"/>
    <w:rsid w:val="00585130"/>
    <w:rsid w:val="005A34C9"/>
    <w:rsid w:val="006240BE"/>
    <w:rsid w:val="007711C5"/>
    <w:rsid w:val="0078507C"/>
    <w:rsid w:val="008079E5"/>
    <w:rsid w:val="00886529"/>
    <w:rsid w:val="00915A09"/>
    <w:rsid w:val="00974F8F"/>
    <w:rsid w:val="009B125C"/>
    <w:rsid w:val="009F1A95"/>
    <w:rsid w:val="00A410F6"/>
    <w:rsid w:val="00B351D2"/>
    <w:rsid w:val="00B51592"/>
    <w:rsid w:val="00CD48B8"/>
    <w:rsid w:val="00EE0855"/>
    <w:rsid w:val="00F32399"/>
    <w:rsid w:val="00F501C9"/>
    <w:rsid w:val="00F93A25"/>
    <w:rsid w:val="00FA4D64"/>
    <w:rsid w:val="00FE442A"/>
    <w:rsid w:val="0390FB17"/>
    <w:rsid w:val="12B70342"/>
    <w:rsid w:val="1F24B68C"/>
    <w:rsid w:val="3AB28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584"/>
  </w:style>
  <w:style w:type="paragraph" w:styleId="2">
    <w:name w:val="heading 2"/>
    <w:basedOn w:val="a"/>
    <w:link w:val="20"/>
    <w:uiPriority w:val="9"/>
    <w:qFormat/>
    <w:rsid w:val="004372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  <w:style w:type="paragraph" w:customStyle="1" w:styleId="a8">
    <w:name w:val="Обычный по центру"/>
    <w:basedOn w:val="a"/>
    <w:link w:val="a9"/>
    <w:qFormat/>
    <w:rsid w:val="00115CCE"/>
    <w:pPr>
      <w:spacing w:after="0" w:line="240" w:lineRule="auto"/>
      <w:jc w:val="center"/>
    </w:pPr>
    <w:rPr>
      <w:rFonts w:ascii="PT Serif" w:eastAsia="Times New Roman" w:hAnsi="PT Serif" w:cs="Tahoma"/>
      <w:color w:val="00000A"/>
      <w:sz w:val="24"/>
      <w:lang w:eastAsia="en-US"/>
    </w:rPr>
  </w:style>
  <w:style w:type="character" w:customStyle="1" w:styleId="a9">
    <w:name w:val="Обычный по центру Знак"/>
    <w:basedOn w:val="a0"/>
    <w:link w:val="a8"/>
    <w:rsid w:val="00115CCE"/>
    <w:rPr>
      <w:rFonts w:ascii="PT Serif" w:eastAsia="Times New Roman" w:hAnsi="PT Serif" w:cs="Tahoma"/>
      <w:color w:val="00000A"/>
      <w:sz w:val="24"/>
      <w:lang w:eastAsia="en-US"/>
    </w:rPr>
  </w:style>
  <w:style w:type="character" w:styleId="aa">
    <w:name w:val="Hyperlink"/>
    <w:basedOn w:val="a0"/>
    <w:uiPriority w:val="99"/>
    <w:unhideWhenUsed/>
    <w:rsid w:val="003A269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372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b">
    <w:name w:val="FollowedHyperlink"/>
    <w:basedOn w:val="a0"/>
    <w:uiPriority w:val="99"/>
    <w:semiHidden/>
    <w:unhideWhenUsed/>
    <w:rsid w:val="004372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A34C9"/>
    <w:rPr>
      <w:b/>
      <w:bCs/>
    </w:rPr>
  </w:style>
  <w:style w:type="paragraph" w:styleId="a5">
    <w:name w:val="List Paragraph"/>
    <w:basedOn w:val="a"/>
    <w:uiPriority w:val="34"/>
    <w:qFormat/>
    <w:rsid w:val="00886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D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48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bdou-seniseiskij.nubex.ru/resources/11879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detsad1-tura.bdu.su/2021/03/10/&#1089;&#1077;&#1084;&#1080;&#1085;&#1072;&#1088;-&#1087;&#1086;-&#1090;&#1077;&#1084;&#1077;-&#1082;&#1086;&#1083;&#1083;&#1077;&#1082;&#1090;&#1080;&#1074;&#1085;&#1086;&#1077;-&#1086;&#1073;&#1091;&#1095;&#1077;&#1085;/" TargetMode="Externa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yperlink" Target="http://kco-kras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91AD704A674DB64D1EC95B9DC579" ma:contentTypeVersion="12" ma:contentTypeDescription="Создание документа." ma:contentTypeScope="" ma:versionID="a080bab03f10d77fc8d3b1b1f2a1f27d">
  <xsd:schema xmlns:xsd="http://www.w3.org/2001/XMLSchema" xmlns:xs="http://www.w3.org/2001/XMLSchema" xmlns:p="http://schemas.microsoft.com/office/2006/metadata/properties" xmlns:ns2="af2e80e4-0563-4a05-b791-71615d8c531b" xmlns:ns3="8ba32f72-af30-45a1-8b03-a7e8ec28e09b" targetNamespace="http://schemas.microsoft.com/office/2006/metadata/properties" ma:root="true" ma:fieldsID="a4a5b3413f772755aab9242007e30e39" ns2:_="" ns3:_="">
    <xsd:import namespace="af2e80e4-0563-4a05-b791-71615d8c531b"/>
    <xsd:import namespace="8ba32f72-af30-45a1-8b03-a7e8ec28e0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e80e4-0563-4a05-b791-71615d8c5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32f72-af30-45a1-8b03-a7e8ec28e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110AF-2B54-46B1-9539-46B4270685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A487DC-8F08-4168-8441-7B6BCED4F5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1037E6-E023-4843-B3F5-FE9D73D16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2e80e4-0563-4a05-b791-71615d8c531b"/>
    <ds:schemaRef ds:uri="8ba32f72-af30-45a1-8b03-a7e8ec28e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</dc:creator>
  <cp:keywords/>
  <dc:description/>
  <cp:lastModifiedBy>user</cp:lastModifiedBy>
  <cp:revision>24</cp:revision>
  <dcterms:created xsi:type="dcterms:W3CDTF">2021-06-03T13:55:00Z</dcterms:created>
  <dcterms:modified xsi:type="dcterms:W3CDTF">2022-04-20T05:07:00Z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0x010100C65891AD704A674DB64D1EC95B9DC579</vt:lpwstr>
  </property>
</Properties>
</file>