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8CE" w:rsidRDefault="000448CE" w:rsidP="000448CE">
      <w:pPr>
        <w:spacing w:before="300" w:after="150" w:line="240" w:lineRule="auto"/>
        <w:jc w:val="center"/>
        <w:outlineLvl w:val="2"/>
        <w:rPr>
          <w:rFonts w:ascii="Times New Roman" w:eastAsia="Times New Roman" w:hAnsi="Times New Roman" w:cs="Times New Roman"/>
          <w:b/>
          <w:spacing w:val="-15"/>
          <w:sz w:val="36"/>
          <w:szCs w:val="36"/>
          <w:lang w:eastAsia="ru-RU"/>
        </w:rPr>
      </w:pPr>
      <w:r w:rsidRPr="000448CE">
        <w:rPr>
          <w:rFonts w:ascii="Times New Roman" w:eastAsia="Times New Roman" w:hAnsi="Times New Roman" w:cs="Times New Roman"/>
          <w:b/>
          <w:spacing w:val="-15"/>
          <w:sz w:val="36"/>
          <w:szCs w:val="36"/>
          <w:lang w:eastAsia="ru-RU"/>
        </w:rPr>
        <w:t xml:space="preserve">Пескотерапия,как инновационный метод в </w:t>
      </w:r>
      <w:r w:rsidR="00C74C3D">
        <w:rPr>
          <w:rFonts w:ascii="Times New Roman" w:eastAsia="Times New Roman" w:hAnsi="Times New Roman" w:cs="Times New Roman"/>
          <w:b/>
          <w:spacing w:val="-15"/>
          <w:sz w:val="36"/>
          <w:szCs w:val="36"/>
          <w:lang w:eastAsia="ru-RU"/>
        </w:rPr>
        <w:t>работе педагога с дошкольниками, в том числе с детьми ОВЗ.</w:t>
      </w:r>
    </w:p>
    <w:p w:rsidR="00582A4B" w:rsidRPr="000448CE" w:rsidRDefault="00582A4B" w:rsidP="00582A4B">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i/>
          <w:iCs/>
          <w:sz w:val="28"/>
          <w:szCs w:val="28"/>
          <w:lang w:eastAsia="ru-RU"/>
        </w:rPr>
        <w:t>«Истоки способностей и дарований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ребенок»</w:t>
      </w:r>
    </w:p>
    <w:p w:rsidR="00582A4B" w:rsidRPr="00582A4B" w:rsidRDefault="00582A4B" w:rsidP="00582A4B">
      <w:pPr>
        <w:spacing w:before="100" w:beforeAutospacing="1" w:after="100" w:afterAutospacing="1" w:line="240" w:lineRule="auto"/>
        <w:ind w:left="720"/>
        <w:jc w:val="right"/>
        <w:rPr>
          <w:rFonts w:ascii="Times New Roman" w:eastAsia="Times New Roman" w:hAnsi="Times New Roman" w:cs="Times New Roman"/>
          <w:sz w:val="28"/>
          <w:szCs w:val="28"/>
          <w:lang w:eastAsia="ru-RU"/>
        </w:rPr>
      </w:pPr>
      <w:r w:rsidRPr="000448CE">
        <w:rPr>
          <w:rFonts w:ascii="Times New Roman" w:eastAsia="Times New Roman" w:hAnsi="Times New Roman" w:cs="Times New Roman"/>
          <w:i/>
          <w:iCs/>
          <w:sz w:val="28"/>
          <w:szCs w:val="28"/>
          <w:lang w:eastAsia="ru-RU"/>
        </w:rPr>
        <w:t>В.А.Сухомлинский</w:t>
      </w:r>
    </w:p>
    <w:p w:rsidR="008F37F3" w:rsidRPr="008F37F3" w:rsidRDefault="008F37F3" w:rsidP="008F37F3">
      <w:pPr>
        <w:spacing w:after="0" w:line="240" w:lineRule="auto"/>
        <w:jc w:val="right"/>
        <w:outlineLvl w:val="2"/>
        <w:rPr>
          <w:rFonts w:ascii="Times New Roman" w:eastAsia="Times New Roman" w:hAnsi="Times New Roman" w:cs="Times New Roman"/>
          <w:b/>
          <w:spacing w:val="-15"/>
          <w:sz w:val="24"/>
          <w:szCs w:val="24"/>
          <w:lang w:eastAsia="ru-RU"/>
        </w:rPr>
      </w:pPr>
      <w:r w:rsidRPr="008F37F3">
        <w:rPr>
          <w:rFonts w:ascii="Times New Roman" w:eastAsia="Times New Roman" w:hAnsi="Times New Roman" w:cs="Times New Roman"/>
          <w:b/>
          <w:spacing w:val="-15"/>
          <w:sz w:val="24"/>
          <w:szCs w:val="24"/>
          <w:lang w:eastAsia="ru-RU"/>
        </w:rPr>
        <w:t xml:space="preserve">Подготовила педагог-психолог: </w:t>
      </w:r>
    </w:p>
    <w:p w:rsidR="00582A4B" w:rsidRPr="000448CE" w:rsidRDefault="008F37F3" w:rsidP="008F37F3">
      <w:pPr>
        <w:spacing w:after="0" w:line="240" w:lineRule="auto"/>
        <w:jc w:val="right"/>
        <w:outlineLvl w:val="2"/>
        <w:rPr>
          <w:rFonts w:ascii="Times New Roman" w:eastAsia="Times New Roman" w:hAnsi="Times New Roman" w:cs="Times New Roman"/>
          <w:b/>
          <w:spacing w:val="-15"/>
          <w:sz w:val="36"/>
          <w:szCs w:val="36"/>
          <w:lang w:eastAsia="ru-RU"/>
        </w:rPr>
      </w:pPr>
      <w:r w:rsidRPr="008F37F3">
        <w:rPr>
          <w:rFonts w:ascii="Times New Roman" w:eastAsia="Times New Roman" w:hAnsi="Times New Roman" w:cs="Times New Roman"/>
          <w:b/>
          <w:spacing w:val="-15"/>
          <w:sz w:val="24"/>
          <w:szCs w:val="24"/>
          <w:lang w:eastAsia="ru-RU"/>
        </w:rPr>
        <w:t>Аникина Елена Михайловна</w:t>
      </w:r>
    </w:p>
    <w:p w:rsidR="000448CE" w:rsidRPr="000448CE" w:rsidRDefault="000448CE" w:rsidP="000448CE">
      <w:pPr>
        <w:spacing w:before="300" w:after="150" w:line="240" w:lineRule="auto"/>
        <w:outlineLvl w:val="2"/>
        <w:rPr>
          <w:rFonts w:ascii="Arial" w:eastAsia="Times New Roman" w:hAnsi="Arial" w:cs="Arial"/>
          <w:color w:val="676A6C"/>
          <w:spacing w:val="-15"/>
          <w:sz w:val="36"/>
          <w:szCs w:val="36"/>
          <w:lang w:eastAsia="ru-RU"/>
        </w:rPr>
      </w:pPr>
      <w:r>
        <w:rPr>
          <w:noProof/>
          <w:lang w:eastAsia="ru-RU"/>
        </w:rPr>
        <w:drawing>
          <wp:inline distT="0" distB="0" distL="0" distR="0">
            <wp:extent cx="5936447" cy="2230734"/>
            <wp:effectExtent l="19050" t="0" r="7153" b="0"/>
            <wp:docPr id="1" name="Рисунок 1" descr="https://kubasova-nfdou59.edumsko.ru/uploads/36500/36461/section/795202/.thumbs/peskoterapiya_(4).jpg?153657684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basova-nfdou59.edumsko.ru/uploads/36500/36461/section/795202/.thumbs/peskoterapiya_(4).jpg?1536576847830"/>
                    <pic:cNvPicPr>
                      <a:picLocks noChangeAspect="1" noChangeArrowheads="1"/>
                    </pic:cNvPicPr>
                  </pic:nvPicPr>
                  <pic:blipFill>
                    <a:blip r:embed="rId5" cstate="print"/>
                    <a:srcRect/>
                    <a:stretch>
                      <a:fillRect/>
                    </a:stretch>
                  </pic:blipFill>
                  <pic:spPr bwMode="auto">
                    <a:xfrm>
                      <a:off x="0" y="0"/>
                      <a:ext cx="5940425" cy="2232229"/>
                    </a:xfrm>
                    <a:prstGeom prst="rect">
                      <a:avLst/>
                    </a:prstGeom>
                    <a:noFill/>
                    <a:ln w="9525">
                      <a:noFill/>
                      <a:miter lim="800000"/>
                      <a:headEnd/>
                      <a:tailEnd/>
                    </a:ln>
                  </pic:spPr>
                </pic:pic>
              </a:graphicData>
            </a:graphic>
          </wp:inline>
        </w:drawing>
      </w:r>
    </w:p>
    <w:p w:rsidR="000448CE" w:rsidRDefault="000448CE" w:rsidP="000448CE">
      <w:pPr>
        <w:spacing w:after="150" w:line="240" w:lineRule="auto"/>
        <w:rPr>
          <w:rFonts w:ascii="Times New Roman" w:eastAsia="Times New Roman" w:hAnsi="Times New Roman" w:cs="Times New Roman"/>
          <w:color w:val="676A6C"/>
          <w:sz w:val="28"/>
          <w:szCs w:val="28"/>
          <w:lang w:eastAsia="ru-RU"/>
        </w:rPr>
      </w:pPr>
      <w:r w:rsidRPr="000448CE">
        <w:rPr>
          <w:rFonts w:ascii="Times New Roman" w:eastAsia="Times New Roman" w:hAnsi="Times New Roman" w:cs="Times New Roman"/>
          <w:color w:val="676A6C"/>
          <w:sz w:val="28"/>
          <w:szCs w:val="28"/>
          <w:lang w:eastAsia="ru-RU"/>
        </w:rPr>
        <w:t> </w:t>
      </w:r>
    </w:p>
    <w:p w:rsidR="000448CE" w:rsidRPr="000448CE" w:rsidRDefault="000448CE" w:rsidP="000448CE">
      <w:pPr>
        <w:spacing w:after="15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color w:val="676A6C"/>
          <w:sz w:val="28"/>
          <w:szCs w:val="28"/>
          <w:lang w:eastAsia="ru-RU"/>
        </w:rPr>
        <w:t xml:space="preserve">  </w:t>
      </w:r>
      <w:r w:rsidRPr="000448CE">
        <w:rPr>
          <w:rFonts w:ascii="Times New Roman" w:eastAsia="Times New Roman" w:hAnsi="Times New Roman" w:cs="Times New Roman"/>
          <w:sz w:val="28"/>
          <w:szCs w:val="28"/>
          <w:lang w:eastAsia="ru-RU"/>
        </w:rPr>
        <w:t>С введением ФГОС форма работы педагогов в ДОУ видоизменилась. В педагогическую деятельность эффективно </w:t>
      </w:r>
      <w:r>
        <w:rPr>
          <w:rFonts w:ascii="Times New Roman" w:eastAsia="Times New Roman" w:hAnsi="Times New Roman" w:cs="Times New Roman"/>
          <w:b/>
          <w:bCs/>
          <w:sz w:val="28"/>
          <w:szCs w:val="28"/>
          <w:lang w:eastAsia="ru-RU"/>
        </w:rPr>
        <w:t xml:space="preserve">внедряются </w:t>
      </w:r>
      <w:r w:rsidRPr="000448CE">
        <w:rPr>
          <w:rFonts w:ascii="Times New Roman" w:eastAsia="Times New Roman" w:hAnsi="Times New Roman" w:cs="Times New Roman"/>
          <w:b/>
          <w:bCs/>
          <w:sz w:val="28"/>
          <w:szCs w:val="28"/>
          <w:lang w:eastAsia="ru-RU"/>
        </w:rPr>
        <w:t>инновационные</w:t>
      </w:r>
      <w:r w:rsidRPr="000448CE">
        <w:rPr>
          <w:rFonts w:ascii="Times New Roman" w:eastAsia="Times New Roman" w:hAnsi="Times New Roman" w:cs="Times New Roman"/>
          <w:sz w:val="28"/>
          <w:szCs w:val="28"/>
          <w:lang w:eastAsia="ru-RU"/>
        </w:rPr>
        <w:t> </w:t>
      </w:r>
      <w:r w:rsidRPr="000448CE">
        <w:rPr>
          <w:rFonts w:ascii="Times New Roman" w:eastAsia="Times New Roman" w:hAnsi="Times New Roman" w:cs="Times New Roman"/>
          <w:b/>
          <w:bCs/>
          <w:sz w:val="28"/>
          <w:szCs w:val="28"/>
          <w:lang w:eastAsia="ru-RU"/>
        </w:rPr>
        <w:t>технологии,</w:t>
      </w:r>
      <w:r w:rsidRPr="000448CE">
        <w:rPr>
          <w:rFonts w:ascii="Times New Roman" w:eastAsia="Times New Roman" w:hAnsi="Times New Roman" w:cs="Times New Roman"/>
          <w:sz w:val="28"/>
          <w:szCs w:val="28"/>
          <w:lang w:eastAsia="ru-RU"/>
        </w:rPr>
        <w:t> а воспитатель участвует в приоритетных направлениях </w:t>
      </w:r>
      <w:r w:rsidRPr="000448CE">
        <w:rPr>
          <w:rFonts w:ascii="Times New Roman" w:eastAsia="Times New Roman" w:hAnsi="Times New Roman" w:cs="Times New Roman"/>
          <w:b/>
          <w:bCs/>
          <w:sz w:val="28"/>
          <w:szCs w:val="28"/>
          <w:lang w:eastAsia="ru-RU"/>
        </w:rPr>
        <w:t>инновационной деятельности ДОУ</w:t>
      </w:r>
      <w:r w:rsidRPr="000448CE">
        <w:rPr>
          <w:rFonts w:ascii="Times New Roman" w:eastAsia="Times New Roman" w:hAnsi="Times New Roman" w:cs="Times New Roman"/>
          <w:sz w:val="28"/>
          <w:szCs w:val="28"/>
          <w:lang w:eastAsia="ru-RU"/>
        </w:rPr>
        <w:t>, в том числе и в развитии современной </w:t>
      </w:r>
      <w:r w:rsidRPr="000448CE">
        <w:rPr>
          <w:rFonts w:ascii="Times New Roman" w:eastAsia="Times New Roman" w:hAnsi="Times New Roman" w:cs="Times New Roman"/>
          <w:b/>
          <w:bCs/>
          <w:sz w:val="28"/>
          <w:szCs w:val="28"/>
          <w:lang w:eastAsia="ru-RU"/>
        </w:rPr>
        <w:t>образовательной инфраструктуры</w:t>
      </w:r>
      <w:r w:rsidRPr="000448CE">
        <w:rPr>
          <w:rFonts w:ascii="Times New Roman" w:eastAsia="Times New Roman" w:hAnsi="Times New Roman" w:cs="Times New Roman"/>
          <w:sz w:val="28"/>
          <w:szCs w:val="28"/>
          <w:lang w:eastAsia="ru-RU"/>
        </w:rPr>
        <w:t>, в развитии инклюзивного </w:t>
      </w:r>
      <w:r w:rsidRPr="000448CE">
        <w:rPr>
          <w:rFonts w:ascii="Times New Roman" w:eastAsia="Times New Roman" w:hAnsi="Times New Roman" w:cs="Times New Roman"/>
          <w:b/>
          <w:bCs/>
          <w:sz w:val="28"/>
          <w:szCs w:val="28"/>
          <w:lang w:eastAsia="ru-RU"/>
        </w:rPr>
        <w:t>образования.</w:t>
      </w:r>
    </w:p>
    <w:p w:rsidR="000448CE" w:rsidRPr="000448CE" w:rsidRDefault="000448CE" w:rsidP="000448CE">
      <w:pPr>
        <w:spacing w:after="15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   В современное время специальные техники в системе педагогической работы ДОУ занимают одно из главных мест по </w:t>
      </w:r>
      <w:r w:rsidRPr="000448CE">
        <w:rPr>
          <w:rFonts w:ascii="Times New Roman" w:eastAsia="Times New Roman" w:hAnsi="Times New Roman" w:cs="Times New Roman"/>
          <w:b/>
          <w:bCs/>
          <w:sz w:val="28"/>
          <w:szCs w:val="28"/>
          <w:lang w:eastAsia="ru-RU"/>
        </w:rPr>
        <w:t>внедрению инноваций в образовательный процесс дошкольного образования.</w:t>
      </w:r>
    </w:p>
    <w:p w:rsidR="000448CE" w:rsidRPr="000448CE" w:rsidRDefault="000448CE" w:rsidP="000448CE">
      <w:pPr>
        <w:spacing w:after="15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Интеграцию </w:t>
      </w:r>
      <w:r w:rsidRPr="000448CE">
        <w:rPr>
          <w:rFonts w:ascii="Times New Roman" w:eastAsia="Times New Roman" w:hAnsi="Times New Roman" w:cs="Times New Roman"/>
          <w:b/>
          <w:bCs/>
          <w:sz w:val="28"/>
          <w:szCs w:val="28"/>
          <w:lang w:eastAsia="ru-RU"/>
        </w:rPr>
        <w:t>образовательных </w:t>
      </w:r>
      <w:r w:rsidRPr="000448CE">
        <w:rPr>
          <w:rFonts w:ascii="Times New Roman" w:eastAsia="Times New Roman" w:hAnsi="Times New Roman" w:cs="Times New Roman"/>
          <w:sz w:val="28"/>
          <w:szCs w:val="28"/>
          <w:lang w:eastAsia="ru-RU"/>
        </w:rPr>
        <w:t>областей можно реализовать по-разному, но базироваться она должна на самом близком для </w:t>
      </w:r>
      <w:r w:rsidRPr="000448CE">
        <w:rPr>
          <w:rFonts w:ascii="Times New Roman" w:eastAsia="Times New Roman" w:hAnsi="Times New Roman" w:cs="Times New Roman"/>
          <w:b/>
          <w:bCs/>
          <w:sz w:val="28"/>
          <w:szCs w:val="28"/>
          <w:lang w:eastAsia="ru-RU"/>
        </w:rPr>
        <w:t>дошкольника – игре</w:t>
      </w:r>
      <w:r w:rsidRPr="000448CE">
        <w:rPr>
          <w:rFonts w:ascii="Times New Roman" w:eastAsia="Times New Roman" w:hAnsi="Times New Roman" w:cs="Times New Roman"/>
          <w:sz w:val="28"/>
          <w:szCs w:val="28"/>
          <w:lang w:eastAsia="ru-RU"/>
        </w:rPr>
        <w:t>. А что может быть ближе, чем игра в песок. </w:t>
      </w:r>
    </w:p>
    <w:p w:rsidR="000448CE" w:rsidRPr="000448CE" w:rsidRDefault="000448CE" w:rsidP="000448CE">
      <w:pPr>
        <w:spacing w:after="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Что нужно для игры в песок?</w:t>
      </w:r>
    </w:p>
    <w:p w:rsidR="000448CE" w:rsidRPr="000448CE" w:rsidRDefault="000448CE" w:rsidP="000448CE">
      <w:pPr>
        <w:spacing w:after="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А нужно, в сущности, так мало:</w:t>
      </w:r>
    </w:p>
    <w:p w:rsidR="000448CE" w:rsidRPr="000448CE" w:rsidRDefault="000448CE" w:rsidP="000448CE">
      <w:pPr>
        <w:spacing w:after="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Любовь, желанье, доброта,</w:t>
      </w:r>
    </w:p>
    <w:p w:rsidR="000448CE" w:rsidRPr="000448CE" w:rsidRDefault="000448CE" w:rsidP="000448CE">
      <w:pPr>
        <w:spacing w:after="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Чтоб вера в детство не пропала.</w:t>
      </w:r>
    </w:p>
    <w:p w:rsidR="000448CE" w:rsidRPr="000448CE" w:rsidRDefault="000448CE" w:rsidP="000448CE">
      <w:pPr>
        <w:spacing w:after="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Простейший ящик из стола</w:t>
      </w:r>
    </w:p>
    <w:p w:rsidR="000448CE" w:rsidRPr="000448CE" w:rsidRDefault="000448CE" w:rsidP="000448CE">
      <w:pPr>
        <w:spacing w:after="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lastRenderedPageBreak/>
        <w:t>Покрасим голубою краской,</w:t>
      </w:r>
    </w:p>
    <w:p w:rsidR="000448CE" w:rsidRPr="000448CE" w:rsidRDefault="000448CE" w:rsidP="000448CE">
      <w:pPr>
        <w:spacing w:after="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Горсть золотистого песка,</w:t>
      </w:r>
    </w:p>
    <w:p w:rsidR="000448CE" w:rsidRPr="000448CE" w:rsidRDefault="000448CE" w:rsidP="000448CE">
      <w:pPr>
        <w:spacing w:after="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Туда вольётся дивной сказкой</w:t>
      </w:r>
    </w:p>
    <w:p w:rsidR="000448CE" w:rsidRPr="000448CE" w:rsidRDefault="000448CE" w:rsidP="000448CE">
      <w:pPr>
        <w:spacing w:after="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Игрушек маленький набор</w:t>
      </w:r>
    </w:p>
    <w:p w:rsidR="000448CE" w:rsidRPr="000448CE" w:rsidRDefault="000448CE" w:rsidP="000448CE">
      <w:pPr>
        <w:spacing w:after="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Возьмём в игру…</w:t>
      </w:r>
    </w:p>
    <w:p w:rsidR="000448CE" w:rsidRPr="000448CE" w:rsidRDefault="000448CE" w:rsidP="000448CE">
      <w:pPr>
        <w:spacing w:after="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Подобно Богу,</w:t>
      </w:r>
    </w:p>
    <w:p w:rsidR="000448CE" w:rsidRPr="000448CE" w:rsidRDefault="000448CE" w:rsidP="000448CE">
      <w:pPr>
        <w:spacing w:after="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Мы создадим свой Мир чудес,</w:t>
      </w:r>
    </w:p>
    <w:p w:rsidR="000448CE" w:rsidRPr="000448CE" w:rsidRDefault="000448CE" w:rsidP="000448CE">
      <w:pPr>
        <w:spacing w:after="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Пройдя Познания дорогу.                                                           </w:t>
      </w:r>
    </w:p>
    <w:p w:rsidR="000448CE" w:rsidRDefault="000448CE" w:rsidP="000448CE">
      <w:pPr>
        <w:spacing w:after="0"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(Т. Грабенко)  </w:t>
      </w:r>
    </w:p>
    <w:p w:rsidR="000448CE" w:rsidRPr="000448CE" w:rsidRDefault="000448CE" w:rsidP="000448CE">
      <w:pPr>
        <w:spacing w:after="0" w:line="240" w:lineRule="auto"/>
        <w:jc w:val="both"/>
        <w:rPr>
          <w:rFonts w:ascii="Times New Roman" w:eastAsia="Times New Roman" w:hAnsi="Times New Roman" w:cs="Times New Roman"/>
          <w:sz w:val="28"/>
          <w:szCs w:val="28"/>
          <w:lang w:eastAsia="ru-RU"/>
        </w:rPr>
      </w:pPr>
    </w:p>
    <w:p w:rsidR="000448CE" w:rsidRDefault="000448CE" w:rsidP="000448CE">
      <w:pPr>
        <w:spacing w:after="150" w:line="240" w:lineRule="auto"/>
        <w:ind w:firstLine="708"/>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Все мы, взрослые и дети, брали в руки песок. На вид мелкие крупинки, ничего особенного, но почему-то с ним хочется что-то делать: строить из мокрого песка замки, с помощью формочек делать куличики, да и просто приятно сыпать его сквозь пальцы. Однако песок не так прост. Современный рынок товаров для развивающих занятий и творчества не так давно пополнился специальным песком, который отлично лепится и не высыхает. Но, решив приобрести такой материал для  песочницы,  придется выбирать один из трех видов – </w:t>
      </w:r>
      <w:hyperlink r:id="rId6" w:history="1">
        <w:r w:rsidRPr="000448CE">
          <w:rPr>
            <w:rFonts w:ascii="Times New Roman" w:eastAsia="Times New Roman" w:hAnsi="Times New Roman" w:cs="Times New Roman"/>
            <w:sz w:val="28"/>
            <w:szCs w:val="28"/>
            <w:u w:val="single"/>
            <w:lang w:eastAsia="ru-RU"/>
          </w:rPr>
          <w:t>космический</w:t>
        </w:r>
      </w:hyperlink>
      <w:r w:rsidRPr="000448CE">
        <w:rPr>
          <w:rFonts w:ascii="Times New Roman" w:eastAsia="Times New Roman" w:hAnsi="Times New Roman" w:cs="Times New Roman"/>
          <w:sz w:val="28"/>
          <w:szCs w:val="28"/>
          <w:lang w:eastAsia="ru-RU"/>
        </w:rPr>
        <w:t>, </w:t>
      </w:r>
      <w:hyperlink r:id="rId7" w:history="1">
        <w:r w:rsidRPr="000448CE">
          <w:rPr>
            <w:rFonts w:ascii="Times New Roman" w:eastAsia="Times New Roman" w:hAnsi="Times New Roman" w:cs="Times New Roman"/>
            <w:sz w:val="28"/>
            <w:szCs w:val="28"/>
            <w:u w:val="single"/>
            <w:lang w:eastAsia="ru-RU"/>
          </w:rPr>
          <w:t>кинетический</w:t>
        </w:r>
      </w:hyperlink>
      <w:r w:rsidRPr="000448CE">
        <w:rPr>
          <w:rFonts w:ascii="Times New Roman" w:eastAsia="Times New Roman" w:hAnsi="Times New Roman" w:cs="Times New Roman"/>
          <w:sz w:val="28"/>
          <w:szCs w:val="28"/>
          <w:lang w:eastAsia="ru-RU"/>
        </w:rPr>
        <w:t> или </w:t>
      </w:r>
      <w:hyperlink r:id="rId8" w:history="1">
        <w:r w:rsidRPr="000448CE">
          <w:rPr>
            <w:rFonts w:ascii="Times New Roman" w:eastAsia="Times New Roman" w:hAnsi="Times New Roman" w:cs="Times New Roman"/>
            <w:sz w:val="28"/>
            <w:szCs w:val="28"/>
            <w:u w:val="single"/>
            <w:lang w:eastAsia="ru-RU"/>
          </w:rPr>
          <w:t>живой песок</w:t>
        </w:r>
      </w:hyperlink>
      <w:r w:rsidRPr="000448CE">
        <w:rPr>
          <w:rFonts w:ascii="Times New Roman" w:eastAsia="Times New Roman" w:hAnsi="Times New Roman" w:cs="Times New Roman"/>
          <w:sz w:val="28"/>
          <w:szCs w:val="28"/>
          <w:lang w:eastAsia="ru-RU"/>
        </w:rPr>
        <w:t>. И разобраться, какой из них лучше купить.</w:t>
      </w:r>
    </w:p>
    <w:p w:rsidR="008F37F3" w:rsidRPr="000448CE" w:rsidRDefault="008F37F3" w:rsidP="000448CE">
      <w:pPr>
        <w:spacing w:after="150" w:line="240" w:lineRule="auto"/>
        <w:ind w:firstLine="708"/>
        <w:jc w:val="both"/>
        <w:rPr>
          <w:rFonts w:ascii="Times New Roman" w:eastAsia="Times New Roman" w:hAnsi="Times New Roman" w:cs="Times New Roman"/>
          <w:sz w:val="28"/>
          <w:szCs w:val="28"/>
          <w:lang w:eastAsia="ru-RU"/>
        </w:rPr>
      </w:pPr>
    </w:p>
    <w:p w:rsidR="000448CE" w:rsidRPr="000448CE" w:rsidRDefault="000448CE" w:rsidP="000448CE">
      <w:pPr>
        <w:spacing w:before="300" w:after="150" w:line="240" w:lineRule="auto"/>
        <w:jc w:val="both"/>
        <w:outlineLvl w:val="1"/>
        <w:rPr>
          <w:rFonts w:ascii="Times New Roman" w:eastAsia="Times New Roman" w:hAnsi="Times New Roman" w:cs="Times New Roman"/>
          <w:caps/>
          <w:spacing w:val="-15"/>
          <w:sz w:val="28"/>
          <w:szCs w:val="28"/>
          <w:lang w:eastAsia="ru-RU"/>
        </w:rPr>
      </w:pPr>
      <w:r w:rsidRPr="000448CE">
        <w:rPr>
          <w:rFonts w:ascii="Times New Roman" w:eastAsia="Times New Roman" w:hAnsi="Times New Roman" w:cs="Times New Roman"/>
          <w:caps/>
          <w:spacing w:val="-15"/>
          <w:sz w:val="28"/>
          <w:szCs w:val="28"/>
          <w:lang w:eastAsia="ru-RU"/>
        </w:rPr>
        <w:t>                                  НАЗНАЧЕНИЕ И ЧТО ОБЩЕГО?</w:t>
      </w:r>
    </w:p>
    <w:p w:rsidR="000448CE" w:rsidRPr="000448CE" w:rsidRDefault="000448CE" w:rsidP="000448CE">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Все виды предназначены для занятий с детьми старше 3 лет, но под присмотром взрослых с подобным материалом можно играть уже с годовалого возраста. Такие варианты используются для развлечения, обучения и даже для лечения.</w:t>
      </w:r>
    </w:p>
    <w:p w:rsidR="000448CE" w:rsidRPr="000448CE" w:rsidRDefault="000448CE" w:rsidP="000448CE">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С каждым из указанных видов можно играть в помещении в любую погоду.</w:t>
      </w:r>
    </w:p>
    <w:p w:rsidR="000448CE" w:rsidRPr="000448CE" w:rsidRDefault="000448CE" w:rsidP="000448CE">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Любой из данных видов способен помочь в развитии творческих навыков, воображения, речи, внимания, усидчивости и памяти.</w:t>
      </w:r>
    </w:p>
    <w:p w:rsidR="000448CE" w:rsidRPr="000448CE" w:rsidRDefault="000448CE" w:rsidP="000448CE">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Все варианты приятны на ощупь и похожи на мокрый морской песок. Они не требуют добавления воды для лепки, не высыхают, не пачкают руки ребенка и не оставляют следов на игровой поверхности.</w:t>
      </w:r>
    </w:p>
    <w:p w:rsidR="000448CE" w:rsidRPr="000448CE" w:rsidRDefault="000448CE" w:rsidP="000448CE">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Занимаясь с любым из вариантов песка для лепки, ребенок будет успокаиваться, расслабляться и избавляться от стресса.</w:t>
      </w:r>
    </w:p>
    <w:p w:rsidR="000448CE" w:rsidRPr="000448CE" w:rsidRDefault="000448CE" w:rsidP="000448CE">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Каждый из них безвреден, гипоаллергеннен и безопасен для ребенка. В нем не развиваются вредоносные бактерии и отсутствуют токсические вещества.</w:t>
      </w:r>
    </w:p>
    <w:p w:rsidR="000448CE" w:rsidRDefault="000448CE" w:rsidP="000448CE">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Собрать любой песок для лепки после окончания игры очень легко. Достаточно лишь слепить из него комок и притронуться ним к оставшимся на игровой поверхности песчинкам. Мелкие частички будут прилипать к основной массе, как к магниту.</w:t>
      </w:r>
    </w:p>
    <w:p w:rsidR="008F37F3" w:rsidRPr="000448CE" w:rsidRDefault="008F37F3" w:rsidP="008F37F3">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p>
    <w:tbl>
      <w:tblPr>
        <w:tblW w:w="10247" w:type="dxa"/>
        <w:tblInd w:w="-447"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tblPr>
      <w:tblGrid>
        <w:gridCol w:w="2344"/>
        <w:gridCol w:w="2718"/>
        <w:gridCol w:w="2533"/>
        <w:gridCol w:w="2652"/>
      </w:tblGrid>
      <w:tr w:rsidR="000448CE" w:rsidRPr="008F37F3" w:rsidTr="008F37F3">
        <w:trPr>
          <w:trHeight w:val="327"/>
        </w:trPr>
        <w:tc>
          <w:tcPr>
            <w:tcW w:w="2344"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b/>
                <w:bCs/>
                <w:sz w:val="24"/>
                <w:szCs w:val="24"/>
                <w:lang w:eastAsia="ru-RU"/>
              </w:rPr>
              <w:lastRenderedPageBreak/>
              <w:t>Характеристика</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b/>
                <w:bCs/>
                <w:sz w:val="24"/>
                <w:szCs w:val="24"/>
                <w:lang w:eastAsia="ru-RU"/>
              </w:rPr>
              <w:t>Кинетический песок</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b/>
                <w:bCs/>
                <w:sz w:val="24"/>
                <w:szCs w:val="24"/>
                <w:lang w:eastAsia="ru-RU"/>
              </w:rPr>
              <w:t>Живой песок</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b/>
                <w:bCs/>
                <w:sz w:val="24"/>
                <w:szCs w:val="24"/>
                <w:lang w:eastAsia="ru-RU"/>
              </w:rPr>
              <w:t>Космический песок</w:t>
            </w:r>
          </w:p>
        </w:tc>
      </w:tr>
      <w:tr w:rsidR="000448CE" w:rsidRPr="008F37F3" w:rsidTr="008F37F3">
        <w:trPr>
          <w:trHeight w:val="327"/>
        </w:trPr>
        <w:tc>
          <w:tcPr>
            <w:tcW w:w="2344"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b/>
                <w:bCs/>
                <w:sz w:val="24"/>
                <w:szCs w:val="24"/>
                <w:lang w:eastAsia="ru-RU"/>
              </w:rPr>
              <w:t>Основной ингредиент</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Кварцевый песок</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Ракушечник</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Кварцевый песок</w:t>
            </w:r>
          </w:p>
        </w:tc>
      </w:tr>
      <w:tr w:rsidR="000448CE" w:rsidRPr="008F37F3" w:rsidTr="008F37F3">
        <w:trPr>
          <w:trHeight w:val="522"/>
        </w:trPr>
        <w:tc>
          <w:tcPr>
            <w:tcW w:w="2344"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b/>
                <w:bCs/>
                <w:sz w:val="24"/>
                <w:szCs w:val="24"/>
                <w:lang w:eastAsia="ru-RU"/>
              </w:rPr>
              <w:t>Цвет базового варианта</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Светло-коричневый</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Белый</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Светло-коричневый</w:t>
            </w:r>
          </w:p>
        </w:tc>
      </w:tr>
      <w:tr w:rsidR="000448CE" w:rsidRPr="008F37F3" w:rsidTr="008F37F3">
        <w:trPr>
          <w:trHeight w:val="522"/>
        </w:trPr>
        <w:tc>
          <w:tcPr>
            <w:tcW w:w="2344" w:type="dxa"/>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b/>
                <w:bCs/>
                <w:sz w:val="24"/>
                <w:szCs w:val="24"/>
                <w:lang w:eastAsia="ru-RU"/>
              </w:rPr>
              <w:t>Наличие цветных видов</w:t>
            </w:r>
          </w:p>
        </w:tc>
        <w:tc>
          <w:tcPr>
            <w:tcW w:w="0" w:type="auto"/>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Есть</w:t>
            </w:r>
          </w:p>
        </w:tc>
        <w:tc>
          <w:tcPr>
            <w:tcW w:w="0" w:type="auto"/>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Нет</w:t>
            </w:r>
          </w:p>
        </w:tc>
        <w:tc>
          <w:tcPr>
            <w:tcW w:w="0" w:type="auto"/>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Есть</w:t>
            </w:r>
          </w:p>
        </w:tc>
      </w:tr>
      <w:tr w:rsidR="000448CE" w:rsidRPr="008F37F3" w:rsidTr="008F37F3">
        <w:trPr>
          <w:trHeight w:val="718"/>
        </w:trPr>
        <w:tc>
          <w:tcPr>
            <w:tcW w:w="2344"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b/>
                <w:bCs/>
                <w:sz w:val="24"/>
                <w:szCs w:val="24"/>
                <w:lang w:eastAsia="ru-RU"/>
              </w:rPr>
              <w:t>Воздействие воды</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Намокает, но после просушивания возвращает свои свойства</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Растворяется, поэтому намокшие части следует выбросить</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Намокает, но после просушивания возвращает свои свойства</w:t>
            </w:r>
          </w:p>
        </w:tc>
      </w:tr>
      <w:tr w:rsidR="000448CE" w:rsidRPr="008F37F3" w:rsidTr="008F37F3">
        <w:trPr>
          <w:trHeight w:val="327"/>
        </w:trPr>
        <w:tc>
          <w:tcPr>
            <w:tcW w:w="2344"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b/>
                <w:bCs/>
                <w:sz w:val="24"/>
                <w:szCs w:val="24"/>
                <w:lang w:eastAsia="ru-RU"/>
              </w:rPr>
              <w:t>Условия хранения</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В закрытом контейнере</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В открытом контейнере</w:t>
            </w:r>
          </w:p>
        </w:tc>
        <w:tc>
          <w:tcPr>
            <w:tcW w:w="0" w:type="auto"/>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0448CE" w:rsidRPr="008F37F3" w:rsidRDefault="000448CE" w:rsidP="000448CE">
            <w:pPr>
              <w:spacing w:after="150" w:line="240" w:lineRule="auto"/>
              <w:jc w:val="both"/>
              <w:rPr>
                <w:rFonts w:ascii="Times New Roman" w:eastAsia="Times New Roman" w:hAnsi="Times New Roman" w:cs="Times New Roman"/>
                <w:sz w:val="24"/>
                <w:szCs w:val="24"/>
                <w:lang w:eastAsia="ru-RU"/>
              </w:rPr>
            </w:pPr>
            <w:r w:rsidRPr="008F37F3">
              <w:rPr>
                <w:rFonts w:ascii="Times New Roman" w:eastAsia="Times New Roman" w:hAnsi="Times New Roman" w:cs="Times New Roman"/>
                <w:sz w:val="24"/>
                <w:szCs w:val="24"/>
                <w:lang w:eastAsia="ru-RU"/>
              </w:rPr>
              <w:t>В закрытом контейнере</w:t>
            </w:r>
          </w:p>
        </w:tc>
      </w:tr>
    </w:tbl>
    <w:p w:rsidR="00FC4041" w:rsidRPr="008F37F3" w:rsidRDefault="00C74C3D" w:rsidP="000448CE">
      <w:pPr>
        <w:jc w:val="both"/>
        <w:rPr>
          <w:rFonts w:ascii="Times New Roman" w:hAnsi="Times New Roman" w:cs="Times New Roman"/>
          <w:sz w:val="24"/>
          <w:szCs w:val="24"/>
        </w:rPr>
      </w:pPr>
    </w:p>
    <w:p w:rsidR="000448CE" w:rsidRPr="000448CE" w:rsidRDefault="000448CE" w:rsidP="00582A4B">
      <w:pPr>
        <w:spacing w:after="158" w:line="240" w:lineRule="auto"/>
        <w:ind w:firstLine="708"/>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Песочница - прекрасный посредник для установления контакта с ребенком. И если он плохо говорит и не может рассказать взрослому о своих переживаниях, то в таких играх с песком все становится возможно. Проигрывая волнующую ситуацию с помощью маленьких фигурок, создавая картину из песка, ребенок раскрывается, и взрослые получают возможность увидеть внутренний мир ребенка в данный момент и в ходе песочной терапии она обязательно «выльется» на песчаную поверхность.</w:t>
      </w:r>
    </w:p>
    <w:p w:rsidR="000448CE" w:rsidRPr="000448CE" w:rsidRDefault="000448CE" w:rsidP="00582A4B">
      <w:pPr>
        <w:spacing w:after="158" w:line="240" w:lineRule="auto"/>
        <w:ind w:firstLine="708"/>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Перенос традиционных  занятий в песочницу дает больший воспитательный и образовательный эффект, нежели стандартные формы обучения.</w:t>
      </w:r>
    </w:p>
    <w:p w:rsidR="000448CE" w:rsidRPr="000448CE" w:rsidRDefault="000448CE" w:rsidP="00582A4B">
      <w:pPr>
        <w:spacing w:after="158" w:line="240" w:lineRule="auto"/>
        <w:ind w:firstLine="708"/>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Во-первых, существенно усиливается желание ребенка узнавать что-то новое, экспериментировать и работать самостоятельно.</w:t>
      </w:r>
    </w:p>
    <w:p w:rsidR="000448CE" w:rsidRPr="000448CE" w:rsidRDefault="000448CE" w:rsidP="00582A4B">
      <w:pPr>
        <w:spacing w:after="158" w:line="240" w:lineRule="auto"/>
        <w:ind w:firstLine="708"/>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Во-вторых, в песочнице мощно развивается тактильная чувствительность как основа «ручного интеллекта».</w:t>
      </w:r>
    </w:p>
    <w:p w:rsidR="000448CE" w:rsidRPr="000448CE" w:rsidRDefault="000448CE" w:rsidP="00582A4B">
      <w:pPr>
        <w:spacing w:after="158" w:line="240" w:lineRule="auto"/>
        <w:ind w:firstLine="708"/>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В-третьих, в играх с песком более гармонично и интенсивно развиваются все познавательные функции (восприятие, внимание, память, мышление), а также речь и моторика.</w:t>
      </w:r>
    </w:p>
    <w:p w:rsidR="000448CE" w:rsidRPr="000448CE" w:rsidRDefault="000448CE" w:rsidP="00582A4B">
      <w:pPr>
        <w:spacing w:after="158" w:line="240" w:lineRule="auto"/>
        <w:ind w:firstLine="708"/>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В-четвертых, совершенствуется предметно-игровая деятельность, что в дальнейшем способствует развитию сюжетно-ролевой игры и коммуникативных навыков ребенка.</w:t>
      </w:r>
    </w:p>
    <w:p w:rsidR="000448CE" w:rsidRPr="000448CE" w:rsidRDefault="000448CE" w:rsidP="00582A4B">
      <w:pPr>
        <w:spacing w:after="158" w:line="240" w:lineRule="auto"/>
        <w:ind w:firstLine="708"/>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lastRenderedPageBreak/>
        <w:t>В-пятых, песок,  как и вода, способен «заземлять» отрицательную энергию, что особенно актуально в работе с «особыми» детьми.</w:t>
      </w:r>
    </w:p>
    <w:p w:rsidR="00582A4B" w:rsidRDefault="000448CE" w:rsidP="00582A4B">
      <w:pPr>
        <w:spacing w:after="158" w:line="240" w:lineRule="auto"/>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  Элементарные, казалось бы, игры могут быть очень полезны для психического здоровья и развития детей. Особенно если эти игры – песочная терапия.</w:t>
      </w:r>
    </w:p>
    <w:p w:rsidR="00582A4B" w:rsidRPr="00582A4B" w:rsidRDefault="000448CE" w:rsidP="00582A4B">
      <w:pPr>
        <w:spacing w:after="158" w:line="240" w:lineRule="auto"/>
        <w:rPr>
          <w:rFonts w:ascii="Times New Roman" w:eastAsia="Times New Roman" w:hAnsi="Times New Roman" w:cs="Times New Roman"/>
          <w:sz w:val="28"/>
          <w:szCs w:val="28"/>
          <w:u w:val="single"/>
          <w:lang w:eastAsia="ru-RU"/>
        </w:rPr>
      </w:pPr>
      <w:r w:rsidRPr="000448CE">
        <w:rPr>
          <w:rFonts w:ascii="Times New Roman" w:eastAsia="Times New Roman" w:hAnsi="Times New Roman" w:cs="Times New Roman"/>
          <w:sz w:val="28"/>
          <w:szCs w:val="28"/>
          <w:u w:val="single"/>
          <w:lang w:eastAsia="ru-RU"/>
        </w:rPr>
        <w:br/>
        <w:t>Что же такое пескотерапия?</w:t>
      </w:r>
    </w:p>
    <w:p w:rsidR="000448CE" w:rsidRPr="000448CE" w:rsidRDefault="000448CE" w:rsidP="00582A4B">
      <w:pPr>
        <w:spacing w:after="158"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br/>
      </w:r>
      <w:r w:rsidRPr="000448CE">
        <w:rPr>
          <w:rFonts w:ascii="Times New Roman" w:eastAsia="Times New Roman" w:hAnsi="Times New Roman" w:cs="Times New Roman"/>
          <w:b/>
          <w:bCs/>
          <w:sz w:val="28"/>
          <w:szCs w:val="28"/>
          <w:lang w:eastAsia="ru-RU"/>
        </w:rPr>
        <w:t>Пескотерапия</w:t>
      </w:r>
      <w:r w:rsidRPr="000448CE">
        <w:rPr>
          <w:rFonts w:ascii="Times New Roman" w:eastAsia="Times New Roman" w:hAnsi="Times New Roman" w:cs="Times New Roman"/>
          <w:sz w:val="28"/>
          <w:szCs w:val="28"/>
          <w:lang w:eastAsia="ru-RU"/>
        </w:rPr>
        <w:t> – это один из методов лечения искусством, который строится на теории Карла Густава  Юнга (швейцарского психолога) о том, что «каждый предмет внешнего мира вызывает какой-либо символ в глубине бессознательного».</w:t>
      </w:r>
      <w:r w:rsidRPr="000448CE">
        <w:rPr>
          <w:rFonts w:ascii="Times New Roman" w:eastAsia="Times New Roman" w:hAnsi="Times New Roman" w:cs="Times New Roman"/>
          <w:sz w:val="28"/>
          <w:szCs w:val="28"/>
          <w:lang w:eastAsia="ru-RU"/>
        </w:rPr>
        <w:br/>
        <w:t>По результатам диагностики, в последнее время, увеличилось количество детей с синдромом дефицита внимания и гиперактивности, в коррекции которого используются различные методы, одним из которых является песочная терапия. Этот метод объединяет множество упражнений и игр, направленных на общую релаксацию, снятие двигательных стереотипов и судорожных движений, на повышение концентрации внимания и усидчивости.</w:t>
      </w:r>
      <w:r w:rsidRPr="000448CE">
        <w:rPr>
          <w:rFonts w:ascii="Times New Roman" w:eastAsia="Times New Roman" w:hAnsi="Times New Roman" w:cs="Times New Roman"/>
          <w:sz w:val="28"/>
          <w:szCs w:val="28"/>
          <w:lang w:eastAsia="ru-RU"/>
        </w:rPr>
        <w:br/>
        <w:t> Игры с гиперактивными  детьми  все спокойные,  требующие большой выдержки и терпения:   например,  игра «Не тронь» (ребенок закапывает руку так,  чтобы не было понятно,  где находятся его пальчики. Другой ребенок начинает медленно разгребать этот песок, стараясь не дотронуться  до пальцев. Выигрывает тот,   кто больше отыскал пальчиков,   при этом не дотронулся до него).</w:t>
      </w:r>
    </w:p>
    <w:p w:rsidR="000448CE" w:rsidRPr="000448CE" w:rsidRDefault="000448CE" w:rsidP="000448CE">
      <w:pPr>
        <w:spacing w:after="158" w:line="240" w:lineRule="auto"/>
        <w:jc w:val="both"/>
        <w:rPr>
          <w:rFonts w:ascii="Times New Roman" w:eastAsia="Times New Roman" w:hAnsi="Times New Roman" w:cs="Times New Roman"/>
          <w:b/>
          <w:sz w:val="28"/>
          <w:szCs w:val="28"/>
          <w:lang w:eastAsia="ru-RU"/>
        </w:rPr>
      </w:pPr>
      <w:r w:rsidRPr="000448CE">
        <w:rPr>
          <w:rFonts w:ascii="Times New Roman" w:eastAsia="Times New Roman" w:hAnsi="Times New Roman" w:cs="Times New Roman"/>
          <w:b/>
          <w:sz w:val="28"/>
          <w:szCs w:val="28"/>
          <w:lang w:eastAsia="ru-RU"/>
        </w:rPr>
        <w:t>     Все игры с песком условно можно разделить по трем направлениям:</w:t>
      </w:r>
    </w:p>
    <w:p w:rsidR="000448CE" w:rsidRPr="000448CE" w:rsidRDefault="00582A4B" w:rsidP="000448CE">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i/>
          <w:iCs/>
          <w:sz w:val="28"/>
          <w:szCs w:val="28"/>
          <w:lang w:eastAsia="ru-RU"/>
        </w:rPr>
        <w:t>О</w:t>
      </w:r>
      <w:r w:rsidR="000448CE" w:rsidRPr="000448CE">
        <w:rPr>
          <w:rFonts w:ascii="Times New Roman" w:eastAsia="Times New Roman" w:hAnsi="Times New Roman" w:cs="Times New Roman"/>
          <w:i/>
          <w:iCs/>
          <w:sz w:val="28"/>
          <w:szCs w:val="28"/>
          <w:lang w:eastAsia="ru-RU"/>
        </w:rPr>
        <w:t>бучающие</w:t>
      </w:r>
      <w:r>
        <w:rPr>
          <w:rFonts w:ascii="Times New Roman" w:eastAsia="Times New Roman" w:hAnsi="Times New Roman" w:cs="Times New Roman"/>
          <w:i/>
          <w:iCs/>
          <w:sz w:val="28"/>
          <w:szCs w:val="28"/>
          <w:lang w:eastAsia="ru-RU"/>
        </w:rPr>
        <w:t xml:space="preserve"> </w:t>
      </w:r>
      <w:r w:rsidR="000448CE" w:rsidRPr="000448CE">
        <w:rPr>
          <w:rFonts w:ascii="Times New Roman" w:eastAsia="Times New Roman" w:hAnsi="Times New Roman" w:cs="Times New Roman"/>
          <w:sz w:val="28"/>
          <w:szCs w:val="28"/>
          <w:lang w:eastAsia="ru-RU"/>
        </w:rPr>
        <w:t>(облегчают процесс обучения);</w:t>
      </w:r>
    </w:p>
    <w:p w:rsidR="000448CE" w:rsidRPr="000448CE" w:rsidRDefault="00582A4B" w:rsidP="000448CE">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i/>
          <w:iCs/>
          <w:sz w:val="28"/>
          <w:szCs w:val="28"/>
          <w:lang w:eastAsia="ru-RU"/>
        </w:rPr>
        <w:t>П</w:t>
      </w:r>
      <w:r w:rsidR="000448CE" w:rsidRPr="000448CE">
        <w:rPr>
          <w:rFonts w:ascii="Times New Roman" w:eastAsia="Times New Roman" w:hAnsi="Times New Roman" w:cs="Times New Roman"/>
          <w:i/>
          <w:iCs/>
          <w:sz w:val="28"/>
          <w:szCs w:val="28"/>
          <w:lang w:eastAsia="ru-RU"/>
        </w:rPr>
        <w:t>ознавательные</w:t>
      </w:r>
      <w:r>
        <w:rPr>
          <w:rFonts w:ascii="Times New Roman" w:eastAsia="Times New Roman" w:hAnsi="Times New Roman" w:cs="Times New Roman"/>
          <w:i/>
          <w:iCs/>
          <w:sz w:val="28"/>
          <w:szCs w:val="28"/>
          <w:lang w:eastAsia="ru-RU"/>
        </w:rPr>
        <w:t xml:space="preserve"> </w:t>
      </w:r>
      <w:r w:rsidR="000448CE" w:rsidRPr="000448CE">
        <w:rPr>
          <w:rFonts w:ascii="Times New Roman" w:eastAsia="Times New Roman" w:hAnsi="Times New Roman" w:cs="Times New Roman"/>
          <w:sz w:val="28"/>
          <w:szCs w:val="28"/>
          <w:lang w:eastAsia="ru-RU"/>
        </w:rPr>
        <w:t>(с их помощью познается многогранность нашего мира);</w:t>
      </w:r>
    </w:p>
    <w:p w:rsidR="000448CE" w:rsidRPr="000448CE" w:rsidRDefault="00582A4B" w:rsidP="000448CE">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i/>
          <w:iCs/>
          <w:sz w:val="28"/>
          <w:szCs w:val="28"/>
          <w:lang w:eastAsia="ru-RU"/>
        </w:rPr>
        <w:t>П</w:t>
      </w:r>
      <w:r w:rsidR="000448CE" w:rsidRPr="000448CE">
        <w:rPr>
          <w:rFonts w:ascii="Times New Roman" w:eastAsia="Times New Roman" w:hAnsi="Times New Roman" w:cs="Times New Roman"/>
          <w:i/>
          <w:iCs/>
          <w:sz w:val="28"/>
          <w:szCs w:val="28"/>
          <w:lang w:eastAsia="ru-RU"/>
        </w:rPr>
        <w:t>роективные</w:t>
      </w:r>
      <w:r>
        <w:rPr>
          <w:rFonts w:ascii="Times New Roman" w:eastAsia="Times New Roman" w:hAnsi="Times New Roman" w:cs="Times New Roman"/>
          <w:i/>
          <w:iCs/>
          <w:sz w:val="28"/>
          <w:szCs w:val="28"/>
          <w:lang w:eastAsia="ru-RU"/>
        </w:rPr>
        <w:t xml:space="preserve"> </w:t>
      </w:r>
      <w:r w:rsidR="000448CE" w:rsidRPr="000448CE">
        <w:rPr>
          <w:rFonts w:ascii="Times New Roman" w:eastAsia="Times New Roman" w:hAnsi="Times New Roman" w:cs="Times New Roman"/>
          <w:sz w:val="28"/>
          <w:szCs w:val="28"/>
          <w:lang w:eastAsia="ru-RU"/>
        </w:rPr>
        <w:t>(через них осуществляется диагностика, коррекция и развитие ребенка).\</w:t>
      </w:r>
    </w:p>
    <w:p w:rsidR="00582A4B" w:rsidRDefault="000448CE" w:rsidP="00582A4B">
      <w:pPr>
        <w:spacing w:after="158" w:line="240" w:lineRule="auto"/>
        <w:rPr>
          <w:rFonts w:ascii="Times New Roman" w:eastAsia="Times New Roman" w:hAnsi="Times New Roman" w:cs="Times New Roman"/>
          <w:sz w:val="28"/>
          <w:szCs w:val="28"/>
          <w:lang w:eastAsia="ru-RU"/>
        </w:rPr>
      </w:pPr>
      <w:r w:rsidRPr="000448CE">
        <w:rPr>
          <w:rFonts w:ascii="Times New Roman" w:eastAsia="Times New Roman" w:hAnsi="Times New Roman" w:cs="Times New Roman"/>
          <w:b/>
          <w:bCs/>
          <w:sz w:val="28"/>
          <w:szCs w:val="28"/>
          <w:lang w:eastAsia="ru-RU"/>
        </w:rPr>
        <w:t>                            Чем полезны игры с песком?</w:t>
      </w:r>
      <w:r w:rsidRPr="00582A4B">
        <w:rPr>
          <w:rFonts w:ascii="Times New Roman" w:eastAsia="Times New Roman" w:hAnsi="Times New Roman" w:cs="Times New Roman"/>
          <w:sz w:val="28"/>
          <w:szCs w:val="28"/>
          <w:lang w:eastAsia="ru-RU"/>
        </w:rPr>
        <w:br/>
      </w:r>
    </w:p>
    <w:p w:rsidR="00582A4B" w:rsidRPr="00582A4B" w:rsidRDefault="000448CE" w:rsidP="00582A4B">
      <w:pPr>
        <w:pStyle w:val="a9"/>
        <w:numPr>
          <w:ilvl w:val="0"/>
          <w:numId w:val="6"/>
        </w:numPr>
        <w:spacing w:after="158" w:line="240" w:lineRule="auto"/>
        <w:rPr>
          <w:rFonts w:ascii="Times New Roman" w:eastAsia="Times New Roman" w:hAnsi="Times New Roman" w:cs="Times New Roman"/>
          <w:b/>
          <w:bCs/>
          <w:sz w:val="28"/>
          <w:szCs w:val="28"/>
          <w:lang w:eastAsia="ru-RU"/>
        </w:rPr>
      </w:pPr>
      <w:r w:rsidRPr="00582A4B">
        <w:rPr>
          <w:rFonts w:ascii="Times New Roman" w:eastAsia="Times New Roman" w:hAnsi="Times New Roman" w:cs="Times New Roman"/>
          <w:sz w:val="28"/>
          <w:szCs w:val="28"/>
          <w:lang w:eastAsia="ru-RU"/>
        </w:rPr>
        <w:t>Развивают восприятие, память, внимание, речь, навыки самоконтроля и саморегуляции, творческое мы</w:t>
      </w:r>
      <w:r w:rsidR="00582A4B">
        <w:rPr>
          <w:rFonts w:ascii="Times New Roman" w:eastAsia="Times New Roman" w:hAnsi="Times New Roman" w:cs="Times New Roman"/>
          <w:sz w:val="28"/>
          <w:szCs w:val="28"/>
          <w:lang w:eastAsia="ru-RU"/>
        </w:rPr>
        <w:t>шление, воображение и фантазию;</w:t>
      </w:r>
    </w:p>
    <w:p w:rsidR="00582A4B" w:rsidRPr="00582A4B" w:rsidRDefault="000448CE" w:rsidP="00582A4B">
      <w:pPr>
        <w:pStyle w:val="a9"/>
        <w:numPr>
          <w:ilvl w:val="0"/>
          <w:numId w:val="6"/>
        </w:numPr>
        <w:spacing w:after="158" w:line="240" w:lineRule="auto"/>
        <w:rPr>
          <w:rFonts w:ascii="Times New Roman" w:eastAsia="Times New Roman" w:hAnsi="Times New Roman" w:cs="Times New Roman"/>
          <w:b/>
          <w:bCs/>
          <w:sz w:val="28"/>
          <w:szCs w:val="28"/>
          <w:lang w:eastAsia="ru-RU"/>
        </w:rPr>
      </w:pPr>
      <w:r w:rsidRPr="00582A4B">
        <w:rPr>
          <w:rFonts w:ascii="Times New Roman" w:eastAsia="Times New Roman" w:hAnsi="Times New Roman" w:cs="Times New Roman"/>
          <w:sz w:val="28"/>
          <w:szCs w:val="28"/>
          <w:lang w:eastAsia="ru-RU"/>
        </w:rPr>
        <w:t>Формируют у ребенка пр</w:t>
      </w:r>
      <w:r w:rsidR="00582A4B">
        <w:rPr>
          <w:rFonts w:ascii="Times New Roman" w:eastAsia="Times New Roman" w:hAnsi="Times New Roman" w:cs="Times New Roman"/>
          <w:sz w:val="28"/>
          <w:szCs w:val="28"/>
          <w:lang w:eastAsia="ru-RU"/>
        </w:rPr>
        <w:t>едставления об окружающем мире;</w:t>
      </w:r>
    </w:p>
    <w:p w:rsidR="00582A4B" w:rsidRPr="00582A4B" w:rsidRDefault="000448CE" w:rsidP="00582A4B">
      <w:pPr>
        <w:pStyle w:val="a9"/>
        <w:numPr>
          <w:ilvl w:val="0"/>
          <w:numId w:val="6"/>
        </w:numPr>
        <w:spacing w:after="158" w:line="240" w:lineRule="auto"/>
        <w:rPr>
          <w:rFonts w:ascii="Times New Roman" w:eastAsia="Times New Roman" w:hAnsi="Times New Roman" w:cs="Times New Roman"/>
          <w:b/>
          <w:bCs/>
          <w:sz w:val="28"/>
          <w:szCs w:val="28"/>
          <w:lang w:eastAsia="ru-RU"/>
        </w:rPr>
      </w:pPr>
      <w:r w:rsidRPr="00582A4B">
        <w:rPr>
          <w:rFonts w:ascii="Times New Roman" w:eastAsia="Times New Roman" w:hAnsi="Times New Roman" w:cs="Times New Roman"/>
          <w:sz w:val="28"/>
          <w:szCs w:val="28"/>
          <w:lang w:eastAsia="ru-RU"/>
        </w:rPr>
        <w:t>Разв</w:t>
      </w:r>
      <w:r w:rsidR="00582A4B">
        <w:rPr>
          <w:rFonts w:ascii="Times New Roman" w:eastAsia="Times New Roman" w:hAnsi="Times New Roman" w:cs="Times New Roman"/>
          <w:sz w:val="28"/>
          <w:szCs w:val="28"/>
          <w:lang w:eastAsia="ru-RU"/>
        </w:rPr>
        <w:t>ивают мелкую моторику, глазомер</w:t>
      </w:r>
    </w:p>
    <w:p w:rsidR="00582A4B" w:rsidRPr="00582A4B" w:rsidRDefault="000448CE" w:rsidP="00582A4B">
      <w:pPr>
        <w:pStyle w:val="a9"/>
        <w:numPr>
          <w:ilvl w:val="0"/>
          <w:numId w:val="6"/>
        </w:numPr>
        <w:spacing w:after="158" w:line="240" w:lineRule="auto"/>
        <w:rPr>
          <w:rFonts w:ascii="Times New Roman" w:eastAsia="Times New Roman" w:hAnsi="Times New Roman" w:cs="Times New Roman"/>
          <w:b/>
          <w:bCs/>
          <w:sz w:val="28"/>
          <w:szCs w:val="28"/>
          <w:lang w:eastAsia="ru-RU"/>
        </w:rPr>
      </w:pPr>
      <w:r w:rsidRPr="00582A4B">
        <w:rPr>
          <w:rFonts w:ascii="Times New Roman" w:eastAsia="Times New Roman" w:hAnsi="Times New Roman" w:cs="Times New Roman"/>
          <w:sz w:val="28"/>
          <w:szCs w:val="28"/>
          <w:lang w:eastAsia="ru-RU"/>
        </w:rPr>
        <w:t xml:space="preserve">Успокаивают и </w:t>
      </w:r>
      <w:r w:rsidR="00582A4B">
        <w:rPr>
          <w:rFonts w:ascii="Times New Roman" w:eastAsia="Times New Roman" w:hAnsi="Times New Roman" w:cs="Times New Roman"/>
          <w:sz w:val="28"/>
          <w:szCs w:val="28"/>
          <w:lang w:eastAsia="ru-RU"/>
        </w:rPr>
        <w:t>расслабляют, снимая напряжение;</w:t>
      </w:r>
    </w:p>
    <w:p w:rsidR="00582A4B" w:rsidRPr="00582A4B" w:rsidRDefault="000448CE" w:rsidP="00582A4B">
      <w:pPr>
        <w:pStyle w:val="a9"/>
        <w:numPr>
          <w:ilvl w:val="0"/>
          <w:numId w:val="6"/>
        </w:numPr>
        <w:spacing w:after="158" w:line="240" w:lineRule="auto"/>
        <w:rPr>
          <w:rFonts w:ascii="Times New Roman" w:eastAsia="Times New Roman" w:hAnsi="Times New Roman" w:cs="Times New Roman"/>
          <w:b/>
          <w:bCs/>
          <w:sz w:val="28"/>
          <w:szCs w:val="28"/>
          <w:lang w:eastAsia="ru-RU"/>
        </w:rPr>
      </w:pPr>
      <w:r w:rsidRPr="00582A4B">
        <w:rPr>
          <w:rFonts w:ascii="Times New Roman" w:eastAsia="Times New Roman" w:hAnsi="Times New Roman" w:cs="Times New Roman"/>
          <w:sz w:val="28"/>
          <w:szCs w:val="28"/>
          <w:lang w:eastAsia="ru-RU"/>
        </w:rPr>
        <w:t>Воспитывают чувство успешности и уверенности в себ</w:t>
      </w:r>
      <w:r w:rsidR="00582A4B">
        <w:rPr>
          <w:rFonts w:ascii="Times New Roman" w:eastAsia="Times New Roman" w:hAnsi="Times New Roman" w:cs="Times New Roman"/>
          <w:sz w:val="28"/>
          <w:szCs w:val="28"/>
          <w:lang w:eastAsia="ru-RU"/>
        </w:rPr>
        <w:t>е (Вот как я могу!)</w:t>
      </w:r>
    </w:p>
    <w:p w:rsidR="00582A4B" w:rsidRPr="008F37F3" w:rsidRDefault="000448CE" w:rsidP="008F37F3">
      <w:pPr>
        <w:pStyle w:val="a9"/>
        <w:numPr>
          <w:ilvl w:val="0"/>
          <w:numId w:val="6"/>
        </w:numPr>
        <w:spacing w:after="158" w:line="240" w:lineRule="auto"/>
        <w:rPr>
          <w:rFonts w:ascii="Times New Roman" w:eastAsia="Times New Roman" w:hAnsi="Times New Roman" w:cs="Times New Roman"/>
          <w:b/>
          <w:bCs/>
          <w:sz w:val="28"/>
          <w:szCs w:val="28"/>
          <w:lang w:eastAsia="ru-RU"/>
        </w:rPr>
      </w:pPr>
      <w:r w:rsidRPr="00582A4B">
        <w:rPr>
          <w:rFonts w:ascii="Times New Roman" w:eastAsia="Times New Roman" w:hAnsi="Times New Roman" w:cs="Times New Roman"/>
          <w:sz w:val="28"/>
          <w:szCs w:val="28"/>
          <w:lang w:eastAsia="ru-RU"/>
        </w:rPr>
        <w:t>Помогают познавать внешний и свой внутренний мир.</w:t>
      </w:r>
    </w:p>
    <w:p w:rsidR="00582A4B" w:rsidRDefault="000448CE" w:rsidP="000448CE">
      <w:pPr>
        <w:spacing w:after="158" w:line="240" w:lineRule="auto"/>
        <w:rPr>
          <w:rFonts w:ascii="Times New Roman" w:eastAsia="Times New Roman" w:hAnsi="Times New Roman" w:cs="Times New Roman"/>
          <w:b/>
          <w:bCs/>
          <w:sz w:val="28"/>
          <w:szCs w:val="28"/>
          <w:lang w:eastAsia="ru-RU"/>
        </w:rPr>
      </w:pPr>
      <w:r w:rsidRPr="000448CE">
        <w:rPr>
          <w:rFonts w:ascii="Times New Roman" w:eastAsia="Times New Roman" w:hAnsi="Times New Roman" w:cs="Times New Roman"/>
          <w:b/>
          <w:bCs/>
          <w:sz w:val="28"/>
          <w:szCs w:val="28"/>
          <w:lang w:eastAsia="ru-RU"/>
        </w:rPr>
        <w:lastRenderedPageBreak/>
        <w:t>                             Эффект песочной терапии:</w:t>
      </w:r>
    </w:p>
    <w:p w:rsidR="00582A4B" w:rsidRDefault="000448CE" w:rsidP="00582A4B">
      <w:pPr>
        <w:pStyle w:val="a9"/>
        <w:numPr>
          <w:ilvl w:val="0"/>
          <w:numId w:val="7"/>
        </w:numPr>
        <w:spacing w:after="158" w:line="240" w:lineRule="auto"/>
        <w:rPr>
          <w:rFonts w:ascii="Times New Roman" w:eastAsia="Times New Roman" w:hAnsi="Times New Roman" w:cs="Times New Roman"/>
          <w:sz w:val="28"/>
          <w:szCs w:val="28"/>
          <w:lang w:eastAsia="ru-RU"/>
        </w:rPr>
      </w:pPr>
      <w:r w:rsidRPr="00582A4B">
        <w:rPr>
          <w:rFonts w:ascii="Times New Roman" w:eastAsia="Times New Roman" w:hAnsi="Times New Roman" w:cs="Times New Roman"/>
          <w:sz w:val="28"/>
          <w:szCs w:val="28"/>
          <w:lang w:eastAsia="ru-RU"/>
        </w:rPr>
        <w:t>позитивное влияние на</w:t>
      </w:r>
      <w:r w:rsidR="00582A4B">
        <w:rPr>
          <w:rFonts w:ascii="Times New Roman" w:eastAsia="Times New Roman" w:hAnsi="Times New Roman" w:cs="Times New Roman"/>
          <w:sz w:val="28"/>
          <w:szCs w:val="28"/>
          <w:lang w:eastAsia="ru-RU"/>
        </w:rPr>
        <w:t xml:space="preserve"> эмоциональное состояние детей;</w:t>
      </w:r>
    </w:p>
    <w:p w:rsidR="000448CE" w:rsidRPr="00582A4B" w:rsidRDefault="000448CE" w:rsidP="00582A4B">
      <w:pPr>
        <w:pStyle w:val="a9"/>
        <w:numPr>
          <w:ilvl w:val="0"/>
          <w:numId w:val="7"/>
        </w:numPr>
        <w:spacing w:after="158" w:line="240" w:lineRule="auto"/>
        <w:rPr>
          <w:rFonts w:ascii="Times New Roman" w:eastAsia="Times New Roman" w:hAnsi="Times New Roman" w:cs="Times New Roman"/>
          <w:sz w:val="28"/>
          <w:szCs w:val="28"/>
          <w:lang w:eastAsia="ru-RU"/>
        </w:rPr>
      </w:pPr>
      <w:r w:rsidRPr="00582A4B">
        <w:rPr>
          <w:rFonts w:ascii="Times New Roman" w:eastAsia="Times New Roman" w:hAnsi="Times New Roman" w:cs="Times New Roman"/>
          <w:sz w:val="28"/>
          <w:szCs w:val="28"/>
          <w:lang w:eastAsia="ru-RU"/>
        </w:rPr>
        <w:t xml:space="preserve">положительная динамика в </w:t>
      </w:r>
      <w:r w:rsidR="00582A4B">
        <w:rPr>
          <w:rFonts w:ascii="Times New Roman" w:eastAsia="Times New Roman" w:hAnsi="Times New Roman" w:cs="Times New Roman"/>
          <w:sz w:val="28"/>
          <w:szCs w:val="28"/>
          <w:lang w:eastAsia="ru-RU"/>
        </w:rPr>
        <w:t xml:space="preserve">психическом </w:t>
      </w:r>
      <w:r w:rsidRPr="00582A4B">
        <w:rPr>
          <w:rFonts w:ascii="Times New Roman" w:eastAsia="Times New Roman" w:hAnsi="Times New Roman" w:cs="Times New Roman"/>
          <w:sz w:val="28"/>
          <w:szCs w:val="28"/>
          <w:lang w:eastAsia="ru-RU"/>
        </w:rPr>
        <w:t>развитии:</w:t>
      </w:r>
      <w:r w:rsidRPr="00582A4B">
        <w:rPr>
          <w:rFonts w:ascii="Times New Roman" w:eastAsia="Times New Roman" w:hAnsi="Times New Roman" w:cs="Times New Roman"/>
          <w:sz w:val="28"/>
          <w:szCs w:val="28"/>
          <w:lang w:eastAsia="ru-RU"/>
        </w:rPr>
        <w:br/>
        <w:t>образного мышления;</w:t>
      </w:r>
      <w:r w:rsidRPr="00582A4B">
        <w:rPr>
          <w:rFonts w:ascii="Times New Roman" w:eastAsia="Times New Roman" w:hAnsi="Times New Roman" w:cs="Times New Roman"/>
          <w:sz w:val="28"/>
          <w:szCs w:val="28"/>
          <w:lang w:eastAsia="ru-RU"/>
        </w:rPr>
        <w:br/>
        <w:t>тактильной чувствительности;</w:t>
      </w:r>
      <w:r w:rsidRPr="00582A4B">
        <w:rPr>
          <w:rFonts w:ascii="Times New Roman" w:eastAsia="Times New Roman" w:hAnsi="Times New Roman" w:cs="Times New Roman"/>
          <w:sz w:val="28"/>
          <w:szCs w:val="28"/>
          <w:lang w:eastAsia="ru-RU"/>
        </w:rPr>
        <w:br/>
        <w:t>зрительно-моторной координации;</w:t>
      </w:r>
      <w:r w:rsidRPr="00582A4B">
        <w:rPr>
          <w:rFonts w:ascii="Times New Roman" w:eastAsia="Times New Roman" w:hAnsi="Times New Roman" w:cs="Times New Roman"/>
          <w:sz w:val="28"/>
          <w:szCs w:val="28"/>
          <w:lang w:eastAsia="ru-RU"/>
        </w:rPr>
        <w:br/>
        <w:t>ориентировки в пространстве;</w:t>
      </w:r>
      <w:r w:rsidRPr="00582A4B">
        <w:rPr>
          <w:rFonts w:ascii="Times New Roman" w:eastAsia="Times New Roman" w:hAnsi="Times New Roman" w:cs="Times New Roman"/>
          <w:sz w:val="28"/>
          <w:szCs w:val="28"/>
          <w:lang w:eastAsia="ru-RU"/>
        </w:rPr>
        <w:br/>
        <w:t>сенсорно-моторного восприятия.</w:t>
      </w:r>
    </w:p>
    <w:p w:rsidR="00582A4B" w:rsidRDefault="00582A4B" w:rsidP="00582A4B">
      <w:pPr>
        <w:spacing w:after="0" w:line="240" w:lineRule="auto"/>
        <w:jc w:val="both"/>
        <w:rPr>
          <w:rFonts w:ascii="Times New Roman" w:hAnsi="Times New Roman" w:cs="Times New Roman"/>
          <w:sz w:val="28"/>
          <w:szCs w:val="28"/>
        </w:rPr>
      </w:pPr>
    </w:p>
    <w:p w:rsidR="000448CE" w:rsidRPr="000448CE" w:rsidRDefault="000448CE" w:rsidP="000448CE">
      <w:pPr>
        <w:spacing w:after="158"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b/>
          <w:bCs/>
          <w:i/>
          <w:iCs/>
          <w:sz w:val="28"/>
          <w:szCs w:val="28"/>
          <w:lang w:eastAsia="ru-RU"/>
        </w:rPr>
        <w:t>   Для организации игрового процесса необходимо</w:t>
      </w:r>
      <w:r w:rsidRPr="000448CE">
        <w:rPr>
          <w:rFonts w:ascii="Times New Roman" w:eastAsia="Times New Roman" w:hAnsi="Times New Roman" w:cs="Times New Roman"/>
          <w:i/>
          <w:iCs/>
          <w:sz w:val="28"/>
          <w:szCs w:val="28"/>
          <w:lang w:eastAsia="ru-RU"/>
        </w:rPr>
        <w:t>:</w:t>
      </w:r>
    </w:p>
    <w:p w:rsidR="000448CE" w:rsidRPr="000448CE" w:rsidRDefault="000448CE" w:rsidP="000448CE">
      <w:pPr>
        <w:spacing w:after="158"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Песочница; коллекция игрушек; объяснение правил игр  в песке; ознакомление с инструкциями игр, продуманное завершение занятий, обратная связь.</w:t>
      </w:r>
    </w:p>
    <w:p w:rsidR="000448CE" w:rsidRPr="000448CE" w:rsidRDefault="000448CE" w:rsidP="000448CE">
      <w:pPr>
        <w:spacing w:after="158" w:line="240" w:lineRule="auto"/>
        <w:jc w:val="both"/>
        <w:rPr>
          <w:rFonts w:ascii="Times New Roman" w:eastAsia="Times New Roman" w:hAnsi="Times New Roman" w:cs="Times New Roman"/>
          <w:i/>
          <w:sz w:val="28"/>
          <w:szCs w:val="28"/>
          <w:lang w:eastAsia="ru-RU"/>
        </w:rPr>
      </w:pPr>
      <w:r w:rsidRPr="00582A4B">
        <w:rPr>
          <w:rFonts w:ascii="Times New Roman" w:eastAsia="Times New Roman" w:hAnsi="Times New Roman" w:cs="Times New Roman"/>
          <w:b/>
          <w:bCs/>
          <w:i/>
          <w:sz w:val="28"/>
          <w:szCs w:val="28"/>
          <w:lang w:eastAsia="ru-RU"/>
        </w:rPr>
        <w:t>5 причин, чтобы заинтересоваться пескотерапией самому и обучить этому ребенка:</w:t>
      </w:r>
    </w:p>
    <w:p w:rsidR="000448CE" w:rsidRPr="000448CE" w:rsidRDefault="000448CE" w:rsidP="000448CE">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Простота и доступность</w:t>
      </w:r>
    </w:p>
    <w:p w:rsidR="000448CE" w:rsidRPr="000448CE" w:rsidRDefault="000448CE" w:rsidP="000448CE">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Красота</w:t>
      </w:r>
    </w:p>
    <w:p w:rsidR="000448CE" w:rsidRPr="000448CE" w:rsidRDefault="000448CE" w:rsidP="000448CE">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Пластичность</w:t>
      </w:r>
    </w:p>
    <w:p w:rsidR="000448CE" w:rsidRPr="000448CE" w:rsidRDefault="000448CE" w:rsidP="000448CE">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Популярность</w:t>
      </w:r>
    </w:p>
    <w:p w:rsidR="00582A4B" w:rsidRPr="008F37F3" w:rsidRDefault="000448CE" w:rsidP="008F37F3">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Борьба со стрессом.</w:t>
      </w:r>
    </w:p>
    <w:p w:rsidR="00582A4B" w:rsidRPr="00582A4B" w:rsidRDefault="00582A4B" w:rsidP="00582A4B">
      <w:pPr>
        <w:jc w:val="both"/>
        <w:rPr>
          <w:rFonts w:ascii="Times New Roman" w:hAnsi="Times New Roman" w:cs="Times New Roman"/>
          <w:sz w:val="28"/>
          <w:szCs w:val="28"/>
        </w:rPr>
      </w:pPr>
      <w:r w:rsidRPr="00582A4B">
        <w:rPr>
          <w:rFonts w:ascii="Times New Roman" w:hAnsi="Times New Roman" w:cs="Times New Roman"/>
          <w:sz w:val="28"/>
          <w:szCs w:val="28"/>
        </w:rPr>
        <w:t xml:space="preserve">Рисование песком как нетрадиционное направление изобразительного искусства необычайно выразительно и чрезвычайно популярно во всём мире. </w:t>
      </w:r>
    </w:p>
    <w:p w:rsidR="00582A4B" w:rsidRPr="00582A4B" w:rsidRDefault="00582A4B" w:rsidP="00582A4B">
      <w:pPr>
        <w:jc w:val="both"/>
        <w:rPr>
          <w:rFonts w:ascii="Times New Roman" w:hAnsi="Times New Roman" w:cs="Times New Roman"/>
          <w:sz w:val="28"/>
          <w:szCs w:val="28"/>
        </w:rPr>
      </w:pPr>
      <w:r w:rsidRPr="00582A4B">
        <w:rPr>
          <w:rFonts w:ascii="Times New Roman" w:hAnsi="Times New Roman" w:cs="Times New Roman"/>
          <w:sz w:val="28"/>
          <w:szCs w:val="28"/>
        </w:rPr>
        <w:t>Взаимодействие с песком очищает энергетику человека, стабилизирует его эмоциональное состояние, улучшает самочувствие взрослых и детей.</w:t>
      </w:r>
    </w:p>
    <w:p w:rsidR="00582A4B" w:rsidRPr="000448CE" w:rsidRDefault="00582A4B" w:rsidP="00582A4B">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p>
    <w:p w:rsidR="00582A4B" w:rsidRDefault="000448CE" w:rsidP="00582A4B">
      <w:pPr>
        <w:spacing w:after="158" w:line="240" w:lineRule="auto"/>
        <w:jc w:val="center"/>
        <w:rPr>
          <w:rFonts w:ascii="Times New Roman" w:eastAsia="Times New Roman" w:hAnsi="Times New Roman" w:cs="Times New Roman"/>
          <w:b/>
          <w:bCs/>
          <w:sz w:val="28"/>
          <w:szCs w:val="28"/>
          <w:lang w:eastAsia="ru-RU"/>
        </w:rPr>
      </w:pPr>
      <w:r w:rsidRPr="000448CE">
        <w:rPr>
          <w:rFonts w:ascii="Times New Roman" w:eastAsia="Times New Roman" w:hAnsi="Times New Roman" w:cs="Times New Roman"/>
          <w:b/>
          <w:bCs/>
          <w:sz w:val="28"/>
          <w:szCs w:val="28"/>
          <w:lang w:eastAsia="ru-RU"/>
        </w:rPr>
        <w:t>СПИСОК ИСПОЛЬЗОВАННОЙ ЛИТЕРАТУРЫ</w:t>
      </w:r>
    </w:p>
    <w:p w:rsidR="00582A4B" w:rsidRDefault="000448CE" w:rsidP="00582A4B">
      <w:pPr>
        <w:pStyle w:val="a9"/>
        <w:numPr>
          <w:ilvl w:val="0"/>
          <w:numId w:val="4"/>
        </w:numPr>
        <w:spacing w:after="158" w:line="240" w:lineRule="auto"/>
        <w:rPr>
          <w:rFonts w:ascii="Times New Roman" w:eastAsia="Times New Roman" w:hAnsi="Times New Roman" w:cs="Times New Roman"/>
          <w:sz w:val="28"/>
          <w:szCs w:val="28"/>
          <w:lang w:eastAsia="ru-RU"/>
        </w:rPr>
      </w:pPr>
      <w:r w:rsidRPr="00582A4B">
        <w:rPr>
          <w:rFonts w:ascii="Times New Roman" w:eastAsia="Times New Roman" w:hAnsi="Times New Roman" w:cs="Times New Roman"/>
          <w:sz w:val="28"/>
          <w:szCs w:val="28"/>
          <w:lang w:eastAsia="ru-RU"/>
        </w:rPr>
        <w:t>Белоусова, Е.Д. Синдром дефицита вн</w:t>
      </w:r>
      <w:r w:rsidR="00582A4B">
        <w:rPr>
          <w:rFonts w:ascii="Times New Roman" w:eastAsia="Times New Roman" w:hAnsi="Times New Roman" w:cs="Times New Roman"/>
          <w:sz w:val="28"/>
          <w:szCs w:val="28"/>
          <w:lang w:eastAsia="ru-RU"/>
        </w:rPr>
        <w:t>имания и гиперактивности / Е.Д.</w:t>
      </w:r>
    </w:p>
    <w:p w:rsidR="00582A4B" w:rsidRDefault="000448CE" w:rsidP="00582A4B">
      <w:pPr>
        <w:pStyle w:val="a9"/>
        <w:numPr>
          <w:ilvl w:val="0"/>
          <w:numId w:val="4"/>
        </w:numPr>
        <w:spacing w:after="158" w:line="240" w:lineRule="auto"/>
        <w:jc w:val="center"/>
        <w:rPr>
          <w:rFonts w:ascii="Times New Roman" w:eastAsia="Times New Roman" w:hAnsi="Times New Roman" w:cs="Times New Roman"/>
          <w:sz w:val="28"/>
          <w:szCs w:val="28"/>
          <w:lang w:eastAsia="ru-RU"/>
        </w:rPr>
      </w:pPr>
      <w:r w:rsidRPr="00582A4B">
        <w:rPr>
          <w:rFonts w:ascii="Times New Roman" w:eastAsia="Times New Roman" w:hAnsi="Times New Roman" w:cs="Times New Roman"/>
          <w:sz w:val="28"/>
          <w:szCs w:val="28"/>
          <w:lang w:eastAsia="ru-RU"/>
        </w:rPr>
        <w:t>Белоусова, М.Ю. Никанорова // Российский вестник перинатологии и педиатрии. Научно – практический рецензируемый журна</w:t>
      </w:r>
      <w:r w:rsidR="00582A4B">
        <w:rPr>
          <w:rFonts w:ascii="Times New Roman" w:eastAsia="Times New Roman" w:hAnsi="Times New Roman" w:cs="Times New Roman"/>
          <w:sz w:val="28"/>
          <w:szCs w:val="28"/>
          <w:lang w:eastAsia="ru-RU"/>
        </w:rPr>
        <w:t>л. – 2000. – № 3. – С. 39 – 42.</w:t>
      </w:r>
    </w:p>
    <w:p w:rsidR="00582A4B" w:rsidRDefault="000448CE" w:rsidP="00582A4B">
      <w:pPr>
        <w:pStyle w:val="a9"/>
        <w:numPr>
          <w:ilvl w:val="0"/>
          <w:numId w:val="4"/>
        </w:numPr>
        <w:spacing w:after="158" w:line="240" w:lineRule="auto"/>
        <w:jc w:val="center"/>
        <w:rPr>
          <w:rFonts w:ascii="Times New Roman" w:eastAsia="Times New Roman" w:hAnsi="Times New Roman" w:cs="Times New Roman"/>
          <w:sz w:val="28"/>
          <w:szCs w:val="28"/>
          <w:lang w:eastAsia="ru-RU"/>
        </w:rPr>
      </w:pPr>
      <w:r w:rsidRPr="00582A4B">
        <w:rPr>
          <w:rFonts w:ascii="Times New Roman" w:eastAsia="Times New Roman" w:hAnsi="Times New Roman" w:cs="Times New Roman"/>
          <w:sz w:val="28"/>
          <w:szCs w:val="28"/>
          <w:lang w:eastAsia="ru-RU"/>
        </w:rPr>
        <w:t>Брязгунов, И.П. Дефицит внимания с гиперактивностью у детей / И.П. Брязгунов, Е.В. Касатикова. – М.: Медпрак</w:t>
      </w:r>
      <w:r w:rsidR="00582A4B">
        <w:rPr>
          <w:rFonts w:ascii="Times New Roman" w:eastAsia="Times New Roman" w:hAnsi="Times New Roman" w:cs="Times New Roman"/>
          <w:sz w:val="28"/>
          <w:szCs w:val="28"/>
          <w:lang w:eastAsia="ru-RU"/>
        </w:rPr>
        <w:t>тика-М., 2002. С. 38–39, 48–53.</w:t>
      </w:r>
    </w:p>
    <w:p w:rsidR="000448CE" w:rsidRPr="00582A4B" w:rsidRDefault="000448CE" w:rsidP="00582A4B">
      <w:pPr>
        <w:pStyle w:val="a9"/>
        <w:numPr>
          <w:ilvl w:val="0"/>
          <w:numId w:val="4"/>
        </w:numPr>
        <w:spacing w:after="158" w:line="240" w:lineRule="auto"/>
        <w:jc w:val="center"/>
        <w:rPr>
          <w:rFonts w:ascii="Times New Roman" w:eastAsia="Times New Roman" w:hAnsi="Times New Roman" w:cs="Times New Roman"/>
          <w:sz w:val="28"/>
          <w:szCs w:val="28"/>
          <w:lang w:eastAsia="ru-RU"/>
        </w:rPr>
      </w:pPr>
      <w:r w:rsidRPr="00582A4B">
        <w:rPr>
          <w:rFonts w:ascii="Times New Roman" w:eastAsia="Times New Roman" w:hAnsi="Times New Roman" w:cs="Times New Roman"/>
          <w:sz w:val="28"/>
          <w:szCs w:val="28"/>
          <w:lang w:eastAsia="ru-RU"/>
        </w:rPr>
        <w:t>Зинкевич-Евстегнеева, Т.Д., Грабенко, Т.Н. Чудеса на песке. Практикум по песочной терапии / Т.Д. Зинкевич-Евстегнеева, Т.Н. Грабенко. – СПб. : Речь, 2010. – 340 с.</w:t>
      </w:r>
    </w:p>
    <w:p w:rsidR="00582A4B" w:rsidRPr="008F37F3" w:rsidRDefault="000448CE" w:rsidP="000448CE">
      <w:pPr>
        <w:spacing w:after="158" w:line="240" w:lineRule="auto"/>
        <w:ind w:right="158"/>
        <w:jc w:val="both"/>
        <w:rPr>
          <w:rFonts w:ascii="Times New Roman" w:eastAsia="Times New Roman" w:hAnsi="Times New Roman" w:cs="Times New Roman"/>
          <w:sz w:val="28"/>
          <w:szCs w:val="28"/>
          <w:lang w:eastAsia="ru-RU"/>
        </w:rPr>
      </w:pPr>
      <w:r w:rsidRPr="000448CE">
        <w:rPr>
          <w:rFonts w:ascii="Times New Roman" w:eastAsia="Times New Roman" w:hAnsi="Times New Roman" w:cs="Times New Roman"/>
          <w:sz w:val="28"/>
          <w:szCs w:val="28"/>
          <w:lang w:eastAsia="ru-RU"/>
        </w:rPr>
        <w:t> </w:t>
      </w:r>
    </w:p>
    <w:p w:rsidR="008F37F3" w:rsidRDefault="008F37F3" w:rsidP="008F37F3">
      <w:pPr>
        <w:spacing w:after="158" w:line="240" w:lineRule="auto"/>
        <w:ind w:right="158"/>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w:t>
      </w:r>
    </w:p>
    <w:p w:rsidR="008F37F3" w:rsidRDefault="008F37F3" w:rsidP="008F37F3">
      <w:pPr>
        <w:spacing w:after="158" w:line="240" w:lineRule="auto"/>
        <w:ind w:right="158"/>
        <w:jc w:val="right"/>
        <w:rPr>
          <w:rFonts w:ascii="Times New Roman" w:eastAsia="Times New Roman" w:hAnsi="Times New Roman" w:cs="Times New Roman"/>
          <w:b/>
          <w:sz w:val="28"/>
          <w:szCs w:val="28"/>
          <w:lang w:eastAsia="ru-RU"/>
        </w:rPr>
      </w:pPr>
    </w:p>
    <w:p w:rsidR="00582A4B" w:rsidRDefault="008F37F3" w:rsidP="000448CE">
      <w:pPr>
        <w:spacing w:after="158" w:line="240" w:lineRule="auto"/>
        <w:ind w:right="15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Наши первые работы -</w:t>
      </w:r>
      <w:r w:rsidR="00582A4B" w:rsidRPr="008F37F3">
        <w:rPr>
          <w:rFonts w:ascii="Times New Roman" w:eastAsia="Times New Roman" w:hAnsi="Times New Roman" w:cs="Times New Roman"/>
          <w:b/>
          <w:sz w:val="28"/>
          <w:szCs w:val="28"/>
          <w:lang w:eastAsia="ru-RU"/>
        </w:rPr>
        <w:t xml:space="preserve"> пробы:</w:t>
      </w:r>
    </w:p>
    <w:p w:rsidR="008F37F3" w:rsidRPr="008F37F3" w:rsidRDefault="008F37F3" w:rsidP="000448CE">
      <w:pPr>
        <w:spacing w:after="158" w:line="240" w:lineRule="auto"/>
        <w:ind w:right="158"/>
        <w:jc w:val="both"/>
        <w:rPr>
          <w:rFonts w:ascii="Times New Roman" w:eastAsia="Times New Roman" w:hAnsi="Times New Roman" w:cs="Times New Roman"/>
          <w:b/>
          <w:sz w:val="28"/>
          <w:szCs w:val="28"/>
          <w:lang w:eastAsia="ru-RU"/>
        </w:rPr>
      </w:pPr>
    </w:p>
    <w:p w:rsidR="000448CE" w:rsidRDefault="000448CE" w:rsidP="000448C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6721" cy="254223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9832" t="7831" r="29700" b="30723"/>
                    <a:stretch>
                      <a:fillRect/>
                    </a:stretch>
                  </pic:blipFill>
                  <pic:spPr bwMode="auto">
                    <a:xfrm>
                      <a:off x="0" y="0"/>
                      <a:ext cx="5336721" cy="2542233"/>
                    </a:xfrm>
                    <a:prstGeom prst="rect">
                      <a:avLst/>
                    </a:prstGeom>
                    <a:noFill/>
                    <a:ln w="9525">
                      <a:noFill/>
                      <a:miter lim="800000"/>
                      <a:headEnd/>
                      <a:tailEnd/>
                    </a:ln>
                  </pic:spPr>
                </pic:pic>
              </a:graphicData>
            </a:graphic>
          </wp:inline>
        </w:drawing>
      </w:r>
    </w:p>
    <w:p w:rsidR="00582A4B" w:rsidRDefault="00582A4B" w:rsidP="000448CE">
      <w:pPr>
        <w:jc w:val="both"/>
        <w:rPr>
          <w:rFonts w:ascii="Times New Roman" w:hAnsi="Times New Roman" w:cs="Times New Roman"/>
          <w:sz w:val="28"/>
          <w:szCs w:val="28"/>
        </w:rPr>
      </w:pPr>
    </w:p>
    <w:p w:rsidR="008F37F3" w:rsidRDefault="008F37F3" w:rsidP="000448CE">
      <w:pPr>
        <w:jc w:val="both"/>
        <w:rPr>
          <w:rFonts w:ascii="Times New Roman" w:hAnsi="Times New Roman" w:cs="Times New Roman"/>
          <w:sz w:val="28"/>
          <w:szCs w:val="28"/>
        </w:rPr>
      </w:pPr>
    </w:p>
    <w:p w:rsidR="008F37F3" w:rsidRDefault="008F37F3" w:rsidP="000448CE">
      <w:pPr>
        <w:jc w:val="both"/>
        <w:rPr>
          <w:rFonts w:ascii="Times New Roman" w:hAnsi="Times New Roman" w:cs="Times New Roman"/>
          <w:sz w:val="28"/>
          <w:szCs w:val="28"/>
        </w:rPr>
      </w:pPr>
    </w:p>
    <w:p w:rsidR="00582A4B" w:rsidRDefault="000448CE" w:rsidP="000448C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6721" cy="296426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0681" t="8735" r="29861" b="35843"/>
                    <a:stretch>
                      <a:fillRect/>
                    </a:stretch>
                  </pic:blipFill>
                  <pic:spPr bwMode="auto">
                    <a:xfrm>
                      <a:off x="0" y="0"/>
                      <a:ext cx="5336724" cy="2964266"/>
                    </a:xfrm>
                    <a:prstGeom prst="rect">
                      <a:avLst/>
                    </a:prstGeom>
                    <a:noFill/>
                    <a:ln w="9525">
                      <a:noFill/>
                      <a:miter lim="800000"/>
                      <a:headEnd/>
                      <a:tailEnd/>
                    </a:ln>
                  </pic:spPr>
                </pic:pic>
              </a:graphicData>
            </a:graphic>
          </wp:inline>
        </w:drawing>
      </w:r>
    </w:p>
    <w:p w:rsidR="00582A4B" w:rsidRDefault="00582A4B" w:rsidP="000448CE">
      <w:pPr>
        <w:jc w:val="both"/>
        <w:rPr>
          <w:rFonts w:ascii="Times New Roman" w:hAnsi="Times New Roman" w:cs="Times New Roman"/>
          <w:sz w:val="28"/>
          <w:szCs w:val="28"/>
        </w:rPr>
      </w:pPr>
    </w:p>
    <w:p w:rsidR="00582A4B" w:rsidRPr="000448CE" w:rsidRDefault="00582A4B" w:rsidP="000448CE">
      <w:pPr>
        <w:jc w:val="both"/>
        <w:rPr>
          <w:rFonts w:ascii="Times New Roman" w:hAnsi="Times New Roman" w:cs="Times New Roman"/>
          <w:sz w:val="28"/>
          <w:szCs w:val="28"/>
        </w:rPr>
      </w:pPr>
    </w:p>
    <w:sectPr w:rsidR="00582A4B" w:rsidRPr="000448CE" w:rsidSect="0062384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815B9"/>
    <w:multiLevelType w:val="hybridMultilevel"/>
    <w:tmpl w:val="40427D4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BF267BE"/>
    <w:multiLevelType w:val="hybridMultilevel"/>
    <w:tmpl w:val="4C744C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912F6C"/>
    <w:multiLevelType w:val="hybridMultilevel"/>
    <w:tmpl w:val="ECCCCD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15D3D87"/>
    <w:multiLevelType w:val="multilevel"/>
    <w:tmpl w:val="2B8C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E304FF"/>
    <w:multiLevelType w:val="multilevel"/>
    <w:tmpl w:val="A284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706D20"/>
    <w:multiLevelType w:val="hybridMultilevel"/>
    <w:tmpl w:val="B6FC56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DF45C12"/>
    <w:multiLevelType w:val="multilevel"/>
    <w:tmpl w:val="FE16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4"/>
  </w:num>
  <w:num w:numId="4">
    <w:abstractNumId w:val="0"/>
  </w:num>
  <w:num w:numId="5">
    <w:abstractNumId w:val="1"/>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compat/>
  <w:rsids>
    <w:rsidRoot w:val="000448CE"/>
    <w:rsid w:val="000448CE"/>
    <w:rsid w:val="00287E68"/>
    <w:rsid w:val="005764C0"/>
    <w:rsid w:val="00582A4B"/>
    <w:rsid w:val="00623846"/>
    <w:rsid w:val="008F37F3"/>
    <w:rsid w:val="00A051FE"/>
    <w:rsid w:val="00BF648B"/>
    <w:rsid w:val="00C74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846"/>
  </w:style>
  <w:style w:type="paragraph" w:styleId="2">
    <w:name w:val="heading 2"/>
    <w:basedOn w:val="a"/>
    <w:link w:val="20"/>
    <w:uiPriority w:val="9"/>
    <w:qFormat/>
    <w:rsid w:val="000448C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448C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448C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448CE"/>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04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448CE"/>
    <w:rPr>
      <w:b/>
      <w:bCs/>
    </w:rPr>
  </w:style>
  <w:style w:type="character" w:styleId="a5">
    <w:name w:val="Hyperlink"/>
    <w:basedOn w:val="a0"/>
    <w:uiPriority w:val="99"/>
    <w:semiHidden/>
    <w:unhideWhenUsed/>
    <w:rsid w:val="000448CE"/>
    <w:rPr>
      <w:color w:val="0000FF"/>
      <w:u w:val="single"/>
    </w:rPr>
  </w:style>
  <w:style w:type="character" w:styleId="a6">
    <w:name w:val="Emphasis"/>
    <w:basedOn w:val="a0"/>
    <w:uiPriority w:val="20"/>
    <w:qFormat/>
    <w:rsid w:val="000448CE"/>
    <w:rPr>
      <w:i/>
      <w:iCs/>
    </w:rPr>
  </w:style>
  <w:style w:type="paragraph" w:styleId="a7">
    <w:name w:val="Balloon Text"/>
    <w:basedOn w:val="a"/>
    <w:link w:val="a8"/>
    <w:uiPriority w:val="99"/>
    <w:semiHidden/>
    <w:unhideWhenUsed/>
    <w:rsid w:val="000448C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48CE"/>
    <w:rPr>
      <w:rFonts w:ascii="Tahoma" w:hAnsi="Tahoma" w:cs="Tahoma"/>
      <w:sz w:val="16"/>
      <w:szCs w:val="16"/>
    </w:rPr>
  </w:style>
  <w:style w:type="paragraph" w:styleId="a9">
    <w:name w:val="List Paragraph"/>
    <w:basedOn w:val="a"/>
    <w:uiPriority w:val="34"/>
    <w:qFormat/>
    <w:rsid w:val="00582A4B"/>
    <w:pPr>
      <w:ind w:left="720"/>
      <w:contextualSpacing/>
    </w:pPr>
  </w:style>
</w:styles>
</file>

<file path=word/webSettings.xml><?xml version="1.0" encoding="utf-8"?>
<w:webSettings xmlns:r="http://schemas.openxmlformats.org/officeDocument/2006/relationships" xmlns:w="http://schemas.openxmlformats.org/wordprocessingml/2006/main">
  <w:divs>
    <w:div w:id="97986989">
      <w:bodyDiv w:val="1"/>
      <w:marLeft w:val="0"/>
      <w:marRight w:val="0"/>
      <w:marTop w:val="0"/>
      <w:marBottom w:val="0"/>
      <w:divBdr>
        <w:top w:val="none" w:sz="0" w:space="0" w:color="auto"/>
        <w:left w:val="none" w:sz="0" w:space="0" w:color="auto"/>
        <w:bottom w:val="none" w:sz="0" w:space="0" w:color="auto"/>
        <w:right w:val="none" w:sz="0" w:space="0" w:color="auto"/>
      </w:divBdr>
    </w:div>
    <w:div w:id="1121873647">
      <w:bodyDiv w:val="1"/>
      <w:marLeft w:val="0"/>
      <w:marRight w:val="0"/>
      <w:marTop w:val="0"/>
      <w:marBottom w:val="0"/>
      <w:divBdr>
        <w:top w:val="none" w:sz="0" w:space="0" w:color="auto"/>
        <w:left w:val="none" w:sz="0" w:space="0" w:color="auto"/>
        <w:bottom w:val="none" w:sz="0" w:space="0" w:color="auto"/>
        <w:right w:val="none" w:sz="0" w:space="0" w:color="auto"/>
      </w:divBdr>
      <w:divsChild>
        <w:div w:id="128986195">
          <w:marLeft w:val="0"/>
          <w:marRight w:val="0"/>
          <w:marTop w:val="0"/>
          <w:marBottom w:val="0"/>
          <w:divBdr>
            <w:top w:val="single" w:sz="6" w:space="8" w:color="E3E3E3"/>
            <w:left w:val="none" w:sz="0" w:space="0" w:color="auto"/>
            <w:bottom w:val="none" w:sz="0" w:space="0" w:color="auto"/>
            <w:right w:val="none" w:sz="0" w:space="0" w:color="auto"/>
          </w:divBdr>
        </w:div>
        <w:div w:id="721564971">
          <w:marLeft w:val="0"/>
          <w:marRight w:val="0"/>
          <w:marTop w:val="0"/>
          <w:marBottom w:val="0"/>
          <w:divBdr>
            <w:top w:val="none" w:sz="0" w:space="0" w:color="auto"/>
            <w:left w:val="none" w:sz="0" w:space="0" w:color="auto"/>
            <w:bottom w:val="none" w:sz="0" w:space="0" w:color="auto"/>
            <w:right w:val="none" w:sz="0" w:space="0" w:color="auto"/>
          </w:divBdr>
        </w:div>
      </w:divsChild>
    </w:div>
    <w:div w:id="202593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krohe.ru/razvitie-rebenka/zhivoj-pesok/" TargetMode="External"/><Relationship Id="rId3" Type="http://schemas.openxmlformats.org/officeDocument/2006/relationships/settings" Target="settings.xml"/><Relationship Id="rId7" Type="http://schemas.openxmlformats.org/officeDocument/2006/relationships/hyperlink" Target="http://www.o-krohe.ru/razvitie-rebenka/kineticheskij-peso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krohe.ru/razvitie-rebenka/kosmicheskij-pesok/"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1291</Words>
  <Characters>7360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коста</dc:creator>
  <cp:keywords/>
  <dc:description/>
  <cp:lastModifiedBy>коста</cp:lastModifiedBy>
  <cp:revision>7</cp:revision>
  <dcterms:created xsi:type="dcterms:W3CDTF">2020-10-30T06:14:00Z</dcterms:created>
  <dcterms:modified xsi:type="dcterms:W3CDTF">2020-10-30T07:12:00Z</dcterms:modified>
</cp:coreProperties>
</file>