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B0" w:rsidRDefault="00E877B0" w:rsidP="00E877B0">
      <w:pPr>
        <w:pStyle w:val="a3"/>
        <w:ind w:right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 для педагогов.</w:t>
      </w:r>
    </w:p>
    <w:p w:rsidR="00E877B0" w:rsidRPr="00E877B0" w:rsidRDefault="00E877B0" w:rsidP="00E877B0">
      <w:pPr>
        <w:pStyle w:val="a3"/>
        <w:ind w:right="106"/>
        <w:rPr>
          <w:rFonts w:ascii="Arial" w:hAnsi="Arial" w:cs="Arial"/>
          <w:sz w:val="28"/>
          <w:szCs w:val="28"/>
        </w:rPr>
      </w:pPr>
    </w:p>
    <w:p w:rsidR="00E877B0" w:rsidRPr="00E877B0" w:rsidRDefault="00E877B0" w:rsidP="00E877B0">
      <w:pPr>
        <w:pStyle w:val="a3"/>
        <w:ind w:right="10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Тема: </w:t>
      </w:r>
      <w:r w:rsidRPr="00E877B0">
        <w:rPr>
          <w:rFonts w:ascii="Arial" w:hAnsi="Arial" w:cs="Arial"/>
          <w:sz w:val="28"/>
          <w:szCs w:val="28"/>
        </w:rPr>
        <w:t>Коррекционно-развивающее значение занятий изобразительной деятельностью в работе с детьми с нарушением интеллекта.</w:t>
      </w:r>
    </w:p>
    <w:p w:rsidR="00E877B0" w:rsidRPr="00E877B0" w:rsidRDefault="00E877B0" w:rsidP="00E877B0">
      <w:pPr>
        <w:pStyle w:val="a3"/>
        <w:ind w:right="106"/>
        <w:rPr>
          <w:rFonts w:ascii="Arial" w:hAnsi="Arial" w:cs="Arial"/>
          <w:b w:val="0"/>
          <w:bCs w:val="0"/>
          <w:sz w:val="28"/>
          <w:szCs w:val="28"/>
        </w:rPr>
      </w:pPr>
    </w:p>
    <w:p w:rsidR="00E877B0" w:rsidRPr="00E877B0" w:rsidRDefault="00E877B0" w:rsidP="00E877B0">
      <w:pPr>
        <w:pStyle w:val="a3"/>
        <w:ind w:right="106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E877B0">
        <w:rPr>
          <w:rFonts w:ascii="Arial" w:hAnsi="Arial" w:cs="Arial"/>
          <w:b w:val="0"/>
          <w:bCs w:val="0"/>
          <w:sz w:val="28"/>
          <w:szCs w:val="28"/>
        </w:rPr>
        <w:tab/>
        <w:t>Среди различных видов деятельности (учебной, трудовой, игровой) дошкольники выделяют изобразительную деятельность и отдают ей предпочтение как наиболее интересной и занимательной. Благодаря своей доступности, наглядности, и конкретности выражения она приближается к игре.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 xml:space="preserve">Согласно взглядам </w:t>
      </w:r>
      <w:r w:rsidRPr="00E877B0">
        <w:rPr>
          <w:rFonts w:ascii="Arial" w:hAnsi="Arial" w:cs="Arial"/>
          <w:b/>
          <w:bCs/>
          <w:szCs w:val="28"/>
        </w:rPr>
        <w:t>Л.С. Выготского, С.Л. Рубинштейна, А.Н. Леонтьева</w:t>
      </w:r>
      <w:r w:rsidRPr="00E877B0">
        <w:rPr>
          <w:rFonts w:ascii="Arial" w:hAnsi="Arial" w:cs="Arial"/>
          <w:szCs w:val="28"/>
        </w:rPr>
        <w:t xml:space="preserve"> и других видных отечественных психологов, психика человека наиболее активно соединяется и перестраивается в процессе деятельности. Рисование, лепка, как форма деятельности, включает в себя многие компоненты психических процессов и в связи с этим их следует считать важным фактором формирования личности. Изобразительная деятельность рассматривается исследователями в разных аспектах: и как средство педагогического воздействия, и как средство психолого-педагогического изучения ребенка, и даже как средство определения умственной отсталости.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Обучение детей рисованию, лепке, аппликации было признано одним из важных коррекционных средств. Изобразительная деятельность – первая продуктивная деятельность ребенка дошкольного возраста, и по-своему характеру является творческой, воссоздающей и предъявляет в связи с этим особые требования к разным сторонам психики ребенка, прежде всего к его восприятию. Возникшие на основе чувственного ознакомления с реальной действительностью представления о вещах, явлениях, событиях становятся питательной средой, откуда ребенок черпает материалы для изображений. В ходе изображения представления материально реализуются в графические, пластические, конструктивные. Планомерное развитие у детей восприятия и представлений о цвете, форме и величине предметов осуществляется в процессе обучения и является необходимой основой изобразительной деятельности.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Связь изобразительной деятельности с сенсорными процессами является двусторонней.</w:t>
      </w:r>
    </w:p>
    <w:p w:rsidR="00E877B0" w:rsidRPr="00E877B0" w:rsidRDefault="00E877B0" w:rsidP="00E877B0">
      <w:pPr>
        <w:numPr>
          <w:ilvl w:val="0"/>
          <w:numId w:val="2"/>
        </w:num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Онтогенез сенсорики создает предпосылки для совершенствования практической деятельности ребенка.</w:t>
      </w:r>
    </w:p>
    <w:p w:rsidR="00E877B0" w:rsidRPr="00E877B0" w:rsidRDefault="00E877B0" w:rsidP="00E877B0">
      <w:pPr>
        <w:numPr>
          <w:ilvl w:val="0"/>
          <w:numId w:val="2"/>
        </w:num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Ни в какой иной деятельности не возникает таких благоприятных условий и возможностей совершенствования самого восприятия, как в той, результатом которой является материальный продукт.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 xml:space="preserve">Обследование предметов способствует формированию произвольности, делает процесс восприятия управляемым, а представления, образованные на этой основе, достаточно полными, точными, устойчивыми, пригодными для построения изображения. Воспринимаемые в ходе обследования свойства и качества (благодаря </w:t>
      </w:r>
      <w:r w:rsidRPr="00E877B0">
        <w:rPr>
          <w:rFonts w:ascii="Arial" w:hAnsi="Arial" w:cs="Arial"/>
          <w:szCs w:val="28"/>
        </w:rPr>
        <w:lastRenderedPageBreak/>
        <w:t>включению речи в процесс восприятия) могут стать самими объектами познания. Образовавшиеся совершенно особые представления о форме, величине, цвете, пространственных отношений, открывают возможности для оперирования ими в мыслительном плане.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Изобразительная деятельность позволяет детям ближе познакомиться с такими качествами формы, как слитность и расчлененность, округлость и прямолинейность контура, пропорциональность и т. д. Все эти качества остались бы не познанными детьми, если бы сенсорное воспитание осуществлялось вне продуктивной деятельности.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Многие сенсорные недостатки, свойственные детям с нарушением интеллекта, преодолеваются лишь в ходе такого обучения, при котором сенсорные упражнения включаются в сложные виды деятельности. По мнению многих исследователей, таким положительным эффектом также обладают занятия по изобразительной деятельности. Вне специального организованного обучения, без создания особых педагогических условий, овладение детьми с нарушением интеллекта, рисованием, лепкой, конструированием чрезвычайно затруднено, а для большинства невозможно в дошкольном возрасте. В условиях спонтанного развития дети с нарушением интеллекта, не поднимаются до уровня создания изображений в соответствии с поставленной задачей. Почти до самого начала школьного обучения для многих детей остается непонятным смысл деятельности, направленной на воссоздание предметов окружающей действительности. Их действия с карандашами сохраняют характер примитивного черкания, не только не подчинены задаче изображения, но даже не доставляют удовлетворения детям. Не обучаемые дети с нарушением интеллекта, бесцельно, однообразно черкают на бумаге, черкание не становится разнообразным, отсутствует поисковый штрих. Оно лишено ассоциаций случайных сочетаний линий и штрихов с образами реальных предметов – этого важного условия перехода графической деятельности от манипулятивной к преднамеренному созданию изображений, от черкания к выполнению узнаваемых предметных рисунков, они не знают назначение материалов и сферу их применения. В процессе организованных занятий по изобразительной деятельности, действия детей претерпевают ряд важных преобразований, приводящих в итоге к переходу графической деятельности от манипулятивного черкания к предметному изображению.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В результате обучения нечеткие, аморфные, слабодифференцированные восприятия детей постепенно становятся четкими, конкретными, полными.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У детей развиваются наблюдательность, воображение, зрительная память, фантазия. Большой запас правильных представлений позволяет детям лучше познавать окружающий мир.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Следует особо подчеркнуть роль рисования в развитии восприятия пространства и пространственных представлений.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lastRenderedPageBreak/>
        <w:tab/>
        <w:t>Развитие у детей восприятия, представлений и других психических процессов невозможно без активного участия мышления. Анализ, синтез, сравнение, планирование и некоторые другие умственные действия обеспечивают правильное выполнение задания. Изобразительная деятельность способствует развитию у детей аналитико-синтетической функции мышления. В процессе продуктивной деятельности создаются оптимальные условия для развития образного мышления и творческого воображения. В свою очередь, развивающая способность к воображению на всем протяжении дошкольного возраста оказывает влияние на качество различных видов деятельности ребенка. Для активного развития мышления ребенка и исправления свойственных ему недостатков нужны особые условия.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В процессе каждого вида деятельности ставятся конкретные задачи: что - то нарисовать, слепить, и т.д. Чтобы выполнить эти задачи, требуются не только исполнительные умения и навыки (действовать карандашом, красками), но и умения предварительно рассмотреть тот предмет, который должен быть воплощен в рисунке.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Все, что следует передать в рисунке, должно быть не только правильно воспринято и осмысленно. Необходимы еще специальные графические умения, т.е., умение владеть рукой, подчинять движения контролю руки и глаза, правильно пользоваться карандашом, кистью, красками и т.д.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Рисование – инструментальное действие, оно сложнее, чем просто движение рукой – ведь необходимые движения кончика рисующего карандаша возможны только в том случае, если скоординированы движения пальцев, кисти руки, туловища, если ребенок может управлять ими и контролировать их.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Формирование изобразительных движений в процессе обучения рисованию, лепке, аппликации включает обучение умениям правильно держать эти инструменты и правильно пользоваться ими; умениям сознательно управлять движениями своих рук, добиваясь нужного качества и характера линий, мазков, форм в зависимости от задач изображения; умениям придавать движению руки с инструментом (рисунок, аппликация) и без него (лепка) любое направление, сознательно изменять его в соответствии с формой изображаемого предмета, величиной его частей, их расположением.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 xml:space="preserve">Овладение техникой изобразительной деятельности, необходимой для создания изображения, связано с сенсомоторным развитием. Для того чтобы определять форму, объем и размер предмета, ребенок должен иметь хорошо развитые скоординированные движения мышц обеих рук, мышц глаз и мышц шеи. Эти группы мышц обеспечивают функцию восприятия. Производя то или иное движение в рисовании, лепке, аппликации, ребенок испытывает мышечно-двигательные ощущения: движения рук по предмету способствуют развитию тактильной чувствительности, с помощью этих движений совершенствуются способности ребенка определять вес предмета и его структуру. При </w:t>
      </w:r>
      <w:r w:rsidRPr="00E877B0">
        <w:rPr>
          <w:rFonts w:ascii="Arial" w:hAnsi="Arial" w:cs="Arial"/>
          <w:szCs w:val="28"/>
        </w:rPr>
        <w:lastRenderedPageBreak/>
        <w:t xml:space="preserve">совершенствовании бимануального (двумя руками одновременно) исследования ребенок может изучать форму, объем предмета: так развивается объемное восприятие. При бимануальном ощущении предмета происходит его пространственное изучение. Способность к пространственному бинокулярному зрению (скоординированной работе двух глаз) тоже, прежде всего, основана на моторике. Значение моторики заключается в том, что прежде чем возникает способность к пространственному зрению, ребенок должен научиться координированному положению глаз. Глубина наблюдения (объемное восприятие) ребенка распространяется и на исследуемый предмет (глубину пространства). У ребенка пространственное восприятие связано с перемещением положения мышц шеи, т.е. происходит постоянное </w:t>
      </w:r>
      <w:proofErr w:type="spellStart"/>
      <w:r w:rsidRPr="00E877B0">
        <w:rPr>
          <w:rFonts w:ascii="Arial" w:hAnsi="Arial" w:cs="Arial"/>
          <w:szCs w:val="28"/>
        </w:rPr>
        <w:t>лоцирование</w:t>
      </w:r>
      <w:proofErr w:type="spellEnd"/>
      <w:r w:rsidRPr="00E877B0">
        <w:rPr>
          <w:rFonts w:ascii="Arial" w:hAnsi="Arial" w:cs="Arial"/>
          <w:szCs w:val="28"/>
        </w:rPr>
        <w:t xml:space="preserve"> (поиск) этого предмета с разных сторон. Если у ребенка развито бинокулярное зрение, то ему не надо двигать головой. Ребенок чувствует положение карандаша в руке, силу сжимания и разжимания рычагов ножниц, воспринимает движение руки с карандашом по бумаге, силу давления на комок глины при раскатывании. Ребенок не только ощущает само движение, но и воспринимает то изображение, которое возникает в результате движения рук: линии в рисунке, изменяющуюся форму комка глины. Одновременно происходит и зрительное восприятие.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Постепенно, при обучающем воздействии педагога, ребенок начинает осознавать зависимость изображения от производимого движения, зависимость качества и характера изображения от качества и характера движения. Последовательное обведение контура предмета глазом, рукой, ощупывание его способствует четкому восприятию формы предмета, его частей. Движение руки по предмету организует восприятие, способствует уточнению представлений детей о форме предмета, его конфигурации. Характер движения рук по предмету зависит от формы предмета: рука по-разному движется при обследовании предметов разной формы, различными будут и движения, необходимые для их изображения. У детей формируются обобщенные представления о том, что изображения предметов одинаковой формы требует одних и тех же движений: без наличия такого обобщенного представления ребенок не сможет перейти к самостоятельному изображению предметов и явлений окружающего мира.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На пути к развитию таких умений имеются существенные препятствия. Так, у многих детей наблюдаются значительные нарушения координации движений, недоразвитие мышц пальцев и кисти руки, скованность, невозможность выполнения более сложных движений, двигательное беспокойство, наличие гиперкинезов. Движения ручной мускулатуры характеризуются быстрой истощаемостью, низким качеством, не имеют достаточной точности, плавности, выполняются вяло, с недостаточной мышечной силой, не в полном объеме.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 xml:space="preserve">В процессе занятий указанные недостатки сглаживаются. Этому способствуют специальные упражнения, которые предусматривают выработку согласованной, координированной деятельности анализаторов. Эти упражнения в значительной мере развивают глазомер ребенка, </w:t>
      </w:r>
      <w:r w:rsidRPr="00E877B0">
        <w:rPr>
          <w:rFonts w:ascii="Arial" w:hAnsi="Arial" w:cs="Arial"/>
          <w:szCs w:val="28"/>
        </w:rPr>
        <w:lastRenderedPageBreak/>
        <w:t>приучают руку к сознательным и точным движениям, придают ей гибкость и твердость. Зрительные, осязательные, кинестетические ощущения и восприятия позволяют осуществлять контроль за направлением и качеством движений. В результате создаются благоприятные условия для развития навыков письма и рисования.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Разнообразие графических материалов разной твердости (простые и цветные карандаши, ручки, фломастеры, уголь, тушь) дают возможность индивидуального подхода к ребенку с целью корректировки мышечного тонуса руки, и позволяет в процессе рисования решить ряд проблем, на которые уже не придется в дальнейшем отвлекаться при освоении письменности.</w:t>
      </w:r>
    </w:p>
    <w:p w:rsid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ab/>
        <w:t>Под воздействием занятий рисованием происходят существенные изменения в поведении детей. Они становятся более сдержанными, собранными, внимательными, аккуратными. Их деятельность приобретает осознанный, мотивированный и целенаправленный характер. У них развивается самостоятельность и настойчивость в достижении цели. Следовательно, занятия по изобразительной деятельности, как организующее средство, сказывается и на эмоционально – волевой сфере ребенка.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szCs w:val="28"/>
        </w:rPr>
      </w:pPr>
    </w:p>
    <w:p w:rsidR="00E877B0" w:rsidRPr="00E877B0" w:rsidRDefault="00E877B0" w:rsidP="00E877B0">
      <w:p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szCs w:val="28"/>
        </w:rPr>
        <w:tab/>
      </w:r>
      <w:r w:rsidRPr="00E877B0">
        <w:rPr>
          <w:rFonts w:ascii="Arial" w:hAnsi="Arial" w:cs="Arial"/>
          <w:b/>
          <w:bCs/>
          <w:szCs w:val="28"/>
        </w:rPr>
        <w:t>Вывод:</w:t>
      </w:r>
    </w:p>
    <w:p w:rsidR="00E877B0" w:rsidRPr="00E877B0" w:rsidRDefault="00E877B0" w:rsidP="00E877B0">
      <w:p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ab/>
        <w:t>В процессе изобразительной деятельности создаются благоприятные условия: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Для целенаправленного восприятия, формирования представлений, развития воображения;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Способствуют развитию двигательных и познавательных способностей;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Служат важным средством всестороннего развития детей и весьма эффективным способом коррекции отклонений в развитии;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Усвоенные во время занятий по изобразительной деятельности знания, умения и навыки могут быть эффективно использованы и на занятиях по другим предметам;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Изобразительную деятельность можно использовать для развития познавательных процессов;</w:t>
      </w:r>
    </w:p>
    <w:p w:rsidR="00E877B0" w:rsidRPr="00E877B0" w:rsidRDefault="00E877B0" w:rsidP="00E877B0">
      <w:pPr>
        <w:numPr>
          <w:ilvl w:val="0"/>
          <w:numId w:val="1"/>
        </w:numPr>
        <w:ind w:right="106"/>
        <w:jc w:val="both"/>
        <w:rPr>
          <w:rFonts w:ascii="Arial" w:hAnsi="Arial" w:cs="Arial"/>
          <w:b/>
          <w:bCs/>
          <w:szCs w:val="28"/>
        </w:rPr>
      </w:pPr>
      <w:r w:rsidRPr="00E877B0">
        <w:rPr>
          <w:rFonts w:ascii="Arial" w:hAnsi="Arial" w:cs="Arial"/>
          <w:b/>
          <w:bCs/>
          <w:szCs w:val="28"/>
        </w:rPr>
        <w:t>Изобразительная деятельность является эффективным средством диагностики, психолого-педагогического изучения индивидуальных особенностей детей, необходимых для осуществления индивидуального, дифференцированного подхода к обучению.</w:t>
      </w:r>
    </w:p>
    <w:p w:rsidR="008E3A19" w:rsidRDefault="008E3A19" w:rsidP="00E877B0">
      <w:pPr>
        <w:rPr>
          <w:rFonts w:ascii="Arial" w:hAnsi="Arial" w:cs="Arial"/>
          <w:szCs w:val="28"/>
        </w:rPr>
      </w:pPr>
    </w:p>
    <w:p w:rsidR="00891FBF" w:rsidRDefault="00891FBF" w:rsidP="00E877B0">
      <w:pPr>
        <w:rPr>
          <w:rFonts w:ascii="Arial" w:hAnsi="Arial" w:cs="Arial"/>
          <w:szCs w:val="28"/>
        </w:rPr>
      </w:pPr>
    </w:p>
    <w:p w:rsidR="00891FBF" w:rsidRDefault="00891FBF" w:rsidP="00E877B0">
      <w:pPr>
        <w:rPr>
          <w:rFonts w:ascii="Arial" w:hAnsi="Arial" w:cs="Arial"/>
          <w:szCs w:val="28"/>
        </w:rPr>
      </w:pPr>
    </w:p>
    <w:p w:rsidR="00891FBF" w:rsidRDefault="00891FBF" w:rsidP="00E877B0">
      <w:pPr>
        <w:rPr>
          <w:rFonts w:ascii="Arial" w:hAnsi="Arial" w:cs="Arial"/>
          <w:szCs w:val="28"/>
        </w:rPr>
      </w:pPr>
    </w:p>
    <w:p w:rsidR="00891FBF" w:rsidRDefault="00891FBF" w:rsidP="00E877B0">
      <w:pPr>
        <w:rPr>
          <w:rFonts w:ascii="Arial" w:hAnsi="Arial" w:cs="Arial"/>
          <w:szCs w:val="28"/>
        </w:rPr>
      </w:pPr>
    </w:p>
    <w:p w:rsidR="00891FBF" w:rsidRPr="00E877B0" w:rsidRDefault="00891FBF" w:rsidP="00E877B0">
      <w:pPr>
        <w:rPr>
          <w:rFonts w:ascii="Arial" w:hAnsi="Arial" w:cs="Arial"/>
          <w:szCs w:val="28"/>
        </w:rPr>
      </w:pPr>
    </w:p>
    <w:p w:rsidR="00E877B0" w:rsidRPr="00E877B0" w:rsidRDefault="00E877B0" w:rsidP="00E877B0">
      <w:pPr>
        <w:ind w:right="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Литература:</w:t>
      </w:r>
    </w:p>
    <w:p w:rsidR="00E877B0" w:rsidRPr="00891FBF" w:rsidRDefault="00E877B0" w:rsidP="00E877B0">
      <w:pPr>
        <w:ind w:right="67"/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</w:p>
    <w:bookmarkEnd w:id="0"/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Безруких М.М. «Сенсомоторное развитие дошкольников на занятиях по изобразительному искусству» «Гуманитарный издательский центр ВЛАДОС» Москва 2001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Венгер Л. А. «Воспитание сенсорной культуры ребенка от рождения до 6 лет» «Просвещение» Москва 1988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Комарова Т.С. «Изобразительное творчество дошкольников в детском саду» Москва «Педагогика» 1984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Комарова Т.С. «Обучение детей технике рисование» Москва «Просвещение» 1976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>Косминская В. Б. «Теория и методика изобразительной деятельности в детском саду» Москва «Просвещение» 1985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proofErr w:type="spellStart"/>
      <w:r w:rsidRPr="00E877B0">
        <w:rPr>
          <w:rFonts w:ascii="Arial" w:hAnsi="Arial" w:cs="Arial"/>
          <w:szCs w:val="28"/>
        </w:rPr>
        <w:t>Носкова</w:t>
      </w:r>
      <w:proofErr w:type="spellEnd"/>
      <w:r w:rsidRPr="00E877B0">
        <w:rPr>
          <w:rFonts w:ascii="Arial" w:hAnsi="Arial" w:cs="Arial"/>
          <w:szCs w:val="28"/>
        </w:rPr>
        <w:t xml:space="preserve"> Л. П. «Дошкольное воспитание аномальных детей» Москва «Просвещение» 1993 год.</w:t>
      </w:r>
    </w:p>
    <w:p w:rsidR="00E877B0" w:rsidRPr="00E877B0" w:rsidRDefault="00E877B0" w:rsidP="00E877B0">
      <w:pPr>
        <w:numPr>
          <w:ilvl w:val="0"/>
          <w:numId w:val="3"/>
        </w:numPr>
        <w:jc w:val="both"/>
        <w:rPr>
          <w:rFonts w:ascii="Arial" w:hAnsi="Arial" w:cs="Arial"/>
          <w:szCs w:val="28"/>
        </w:rPr>
      </w:pPr>
      <w:r w:rsidRPr="00E877B0">
        <w:rPr>
          <w:rFonts w:ascii="Arial" w:hAnsi="Arial" w:cs="Arial"/>
          <w:szCs w:val="28"/>
        </w:rPr>
        <w:t xml:space="preserve">Сакулина Н.П. Значение рисования в сенсорном воспитании ребенка-дошкольника. В кн.: Сенсорное воспитание </w:t>
      </w:r>
      <w:r>
        <w:rPr>
          <w:rFonts w:ascii="Arial" w:hAnsi="Arial" w:cs="Arial"/>
          <w:szCs w:val="28"/>
        </w:rPr>
        <w:t xml:space="preserve">дошкольников. </w:t>
      </w:r>
      <w:r w:rsidRPr="00E877B0">
        <w:rPr>
          <w:rFonts w:ascii="Arial" w:hAnsi="Arial" w:cs="Arial"/>
          <w:szCs w:val="28"/>
        </w:rPr>
        <w:t>Под ред. А.В. Запорожца и А.П. Усовой. – М., 1965.</w:t>
      </w:r>
    </w:p>
    <w:p w:rsidR="00E877B0" w:rsidRPr="00E877B0" w:rsidRDefault="00E877B0" w:rsidP="00E877B0">
      <w:pPr>
        <w:rPr>
          <w:rFonts w:ascii="Arial" w:hAnsi="Arial" w:cs="Arial"/>
          <w:szCs w:val="28"/>
        </w:rPr>
      </w:pPr>
    </w:p>
    <w:sectPr w:rsidR="00E877B0" w:rsidRPr="00E877B0" w:rsidSect="00891FBF">
      <w:footerReference w:type="default" r:id="rId7"/>
      <w:pgSz w:w="11910" w:h="16840"/>
      <w:pgMar w:top="851" w:right="851" w:bottom="85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4B" w:rsidRDefault="009D524B" w:rsidP="00E877B0">
      <w:r>
        <w:separator/>
      </w:r>
    </w:p>
  </w:endnote>
  <w:endnote w:type="continuationSeparator" w:id="0">
    <w:p w:rsidR="009D524B" w:rsidRDefault="009D524B" w:rsidP="00E8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2607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877B0" w:rsidRPr="00E877B0" w:rsidRDefault="00E877B0">
        <w:pPr>
          <w:pStyle w:val="a7"/>
          <w:jc w:val="right"/>
          <w:rPr>
            <w:rFonts w:ascii="Arial" w:hAnsi="Arial" w:cs="Arial"/>
          </w:rPr>
        </w:pPr>
        <w:r w:rsidRPr="00E877B0">
          <w:rPr>
            <w:rFonts w:ascii="Arial" w:hAnsi="Arial" w:cs="Arial"/>
          </w:rPr>
          <w:fldChar w:fldCharType="begin"/>
        </w:r>
        <w:r w:rsidRPr="00E877B0">
          <w:rPr>
            <w:rFonts w:ascii="Arial" w:hAnsi="Arial" w:cs="Arial"/>
          </w:rPr>
          <w:instrText>PAGE   \* MERGEFORMAT</w:instrText>
        </w:r>
        <w:r w:rsidRPr="00E877B0">
          <w:rPr>
            <w:rFonts w:ascii="Arial" w:hAnsi="Arial" w:cs="Arial"/>
          </w:rPr>
          <w:fldChar w:fldCharType="separate"/>
        </w:r>
        <w:r w:rsidR="00891FBF">
          <w:rPr>
            <w:rFonts w:ascii="Arial" w:hAnsi="Arial" w:cs="Arial"/>
            <w:noProof/>
          </w:rPr>
          <w:t>6</w:t>
        </w:r>
        <w:r w:rsidRPr="00E877B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4B" w:rsidRDefault="009D524B" w:rsidP="00E877B0">
      <w:r>
        <w:separator/>
      </w:r>
    </w:p>
  </w:footnote>
  <w:footnote w:type="continuationSeparator" w:id="0">
    <w:p w:rsidR="009D524B" w:rsidRDefault="009D524B" w:rsidP="00E8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F46"/>
    <w:multiLevelType w:val="hybridMultilevel"/>
    <w:tmpl w:val="532E6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576BD"/>
    <w:multiLevelType w:val="hybridMultilevel"/>
    <w:tmpl w:val="1ABAA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92B46"/>
    <w:multiLevelType w:val="hybridMultilevel"/>
    <w:tmpl w:val="C338C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0"/>
    <w:rsid w:val="00037A61"/>
    <w:rsid w:val="00316D8B"/>
    <w:rsid w:val="00580F57"/>
    <w:rsid w:val="00891FBF"/>
    <w:rsid w:val="008E3A19"/>
    <w:rsid w:val="009D524B"/>
    <w:rsid w:val="00E13DAB"/>
    <w:rsid w:val="00E877B0"/>
    <w:rsid w:val="00F213F0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756A4-7642-47CD-8E3E-367AA0C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B0"/>
    <w:pPr>
      <w:jc w:val="left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77B0"/>
    <w:pPr>
      <w:jc w:val="center"/>
    </w:pPr>
    <w:rPr>
      <w:b/>
      <w:bCs/>
      <w:sz w:val="44"/>
    </w:rPr>
  </w:style>
  <w:style w:type="character" w:customStyle="1" w:styleId="a4">
    <w:name w:val="Основной текст Знак"/>
    <w:basedOn w:val="a0"/>
    <w:link w:val="a3"/>
    <w:semiHidden/>
    <w:rsid w:val="00E877B0"/>
    <w:rPr>
      <w:rFonts w:ascii="Times New Roman" w:eastAsia="Times New Roman" w:hAnsi="Times New Roman"/>
      <w:b/>
      <w:bCs/>
      <w:sz w:val="44"/>
      <w:lang w:eastAsia="ru-RU"/>
    </w:rPr>
  </w:style>
  <w:style w:type="paragraph" w:styleId="a5">
    <w:name w:val="header"/>
    <w:basedOn w:val="a"/>
    <w:link w:val="a6"/>
    <w:uiPriority w:val="99"/>
    <w:unhideWhenUsed/>
    <w:rsid w:val="00E87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7B0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E87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7B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2019-04-09T19:03:00Z</dcterms:created>
  <dcterms:modified xsi:type="dcterms:W3CDTF">2019-04-09T19:26:00Z</dcterms:modified>
</cp:coreProperties>
</file>