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98" w:rsidRDefault="00153898">
      <w:pPr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90800" cy="1809750"/>
            <wp:effectExtent l="19050" t="0" r="0" b="0"/>
            <wp:docPr id="1" name="Рисунок 1" descr="C:\Users\ПК-1\Desktop\detsad-101722-140179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Desktop\detsad-101722-14017916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146">
        <w:rPr>
          <w:rFonts w:ascii="Times New Roman" w:hAnsi="Times New Roman" w:cs="Times New Roman"/>
          <w:sz w:val="32"/>
          <w:szCs w:val="32"/>
        </w:rPr>
        <w:t xml:space="preserve">        </w:t>
      </w:r>
      <w:r w:rsidR="00822146" w:rsidRPr="0082214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590800" cy="1809750"/>
            <wp:effectExtent l="19050" t="0" r="0" b="0"/>
            <wp:docPr id="2" name="Рисунок 1" descr="http://ja-rukodelnica.ru/wp-content/uploads/2017/06/marb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ja-rukodelnica.ru/wp-content/uploads/2017/06/marb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38042"/>
                    <a:stretch/>
                  </pic:blipFill>
                  <pic:spPr bwMode="auto">
                    <a:xfrm>
                      <a:off x="0" y="0"/>
                      <a:ext cx="2594074" cy="1812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3898" w:rsidRPr="00153898" w:rsidRDefault="00153898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153898">
        <w:rPr>
          <w:rFonts w:ascii="Times New Roman" w:hAnsi="Times New Roman" w:cs="Times New Roman"/>
          <w:color w:val="FF0000"/>
          <w:sz w:val="44"/>
          <w:szCs w:val="44"/>
        </w:rPr>
        <w:t>Сов</w:t>
      </w:r>
      <w:r w:rsidR="00822146">
        <w:rPr>
          <w:rFonts w:ascii="Times New Roman" w:hAnsi="Times New Roman" w:cs="Times New Roman"/>
          <w:color w:val="FF0000"/>
          <w:sz w:val="44"/>
          <w:szCs w:val="44"/>
        </w:rPr>
        <w:t xml:space="preserve">еты по покупке и началу игры с </w:t>
      </w:r>
      <w:proofErr w:type="spellStart"/>
      <w:r w:rsidR="00822146">
        <w:rPr>
          <w:rFonts w:ascii="Times New Roman" w:hAnsi="Times New Roman" w:cs="Times New Roman"/>
          <w:color w:val="FF0000"/>
          <w:sz w:val="44"/>
          <w:szCs w:val="44"/>
        </w:rPr>
        <w:t>М</w:t>
      </w:r>
      <w:r w:rsidRPr="00153898">
        <w:rPr>
          <w:rFonts w:ascii="Times New Roman" w:hAnsi="Times New Roman" w:cs="Times New Roman"/>
          <w:color w:val="FF0000"/>
          <w:sz w:val="44"/>
          <w:szCs w:val="44"/>
        </w:rPr>
        <w:t>арблс</w:t>
      </w:r>
      <w:proofErr w:type="spellEnd"/>
      <w:r w:rsidRPr="00153898">
        <w:rPr>
          <w:rFonts w:ascii="Times New Roman" w:hAnsi="Times New Roman" w:cs="Times New Roman"/>
          <w:color w:val="FF0000"/>
          <w:sz w:val="44"/>
          <w:szCs w:val="44"/>
        </w:rPr>
        <w:t>: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="008221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2146">
        <w:rPr>
          <w:rFonts w:ascii="Times New Roman" w:hAnsi="Times New Roman" w:cs="Times New Roman"/>
          <w:sz w:val="32"/>
          <w:szCs w:val="32"/>
        </w:rPr>
        <w:t>М</w:t>
      </w:r>
      <w:r w:rsidRPr="00153898">
        <w:rPr>
          <w:rFonts w:ascii="Times New Roman" w:hAnsi="Times New Roman" w:cs="Times New Roman"/>
          <w:sz w:val="32"/>
          <w:szCs w:val="32"/>
        </w:rPr>
        <w:t>арблс</w:t>
      </w:r>
      <w:proofErr w:type="spellEnd"/>
      <w:r w:rsidRPr="00153898">
        <w:rPr>
          <w:rFonts w:ascii="Times New Roman" w:hAnsi="Times New Roman" w:cs="Times New Roman"/>
          <w:sz w:val="32"/>
          <w:szCs w:val="32"/>
        </w:rPr>
        <w:t xml:space="preserve"> можно купить в магазинах для дома, декора, творчества, товаров для праздника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существуют готовые наборы разноцветных камешков, но можно купить отдельно разных цветов, они относительно недороги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покупайте как матовые, так и прозрачные фактуры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покупайте марблс плоские с одной стороны - круглые шарики не стоят на месте и раскатываются; но их можно использовать как дополнение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возьмите также набор марблс, отличных по размеру и форме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купленные стекляшки промойте в тазике с шампунем, высушите в полотенце - камешки готовы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поиграйте первые разы вместе, покажите, что с ними можно делать, предложите ребенку придумать свои развлечения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3898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заведите красивую емкость для хранения марблс, куда убирайте сокровище после игры, если, конечно, ребенок не захочет по</w:t>
      </w:r>
      <w:r>
        <w:rPr>
          <w:rFonts w:ascii="Times New Roman" w:hAnsi="Times New Roman" w:cs="Times New Roman"/>
          <w:sz w:val="32"/>
          <w:szCs w:val="32"/>
        </w:rPr>
        <w:t>казать картину папе или бабушке;</w:t>
      </w:r>
      <w:bookmarkStart w:id="0" w:name="_GoBack"/>
      <w:bookmarkEnd w:id="0"/>
    </w:p>
    <w:p w:rsidR="00F9423E" w:rsidRPr="00153898" w:rsidRDefault="00153898" w:rsidP="00822146">
      <w:pPr>
        <w:jc w:val="both"/>
        <w:rPr>
          <w:rFonts w:ascii="Times New Roman" w:hAnsi="Times New Roman" w:cs="Times New Roman"/>
          <w:sz w:val="32"/>
          <w:szCs w:val="32"/>
        </w:rPr>
      </w:pPr>
      <w:r w:rsidRPr="00153898">
        <w:rPr>
          <w:rFonts w:ascii="Times New Roman" w:hAnsi="Times New Roman" w:cs="Times New Roman"/>
          <w:sz w:val="32"/>
          <w:szCs w:val="32"/>
        </w:rPr>
        <w:sym w:font="Symbol" w:char="F0B7"/>
      </w:r>
      <w:r w:rsidRPr="00153898">
        <w:rPr>
          <w:rFonts w:ascii="Times New Roman" w:hAnsi="Times New Roman" w:cs="Times New Roman"/>
          <w:sz w:val="32"/>
          <w:szCs w:val="32"/>
        </w:rPr>
        <w:t xml:space="preserve"> в дальнейшем можно расширять свою коллекцию, добавлять другие цвета, формы. Для детей постарше можно купить в художественном магазине стеклышки для мозаики, они тоже интересны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9423E" w:rsidRPr="00153898" w:rsidSect="00BE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98"/>
    <w:rsid w:val="00153898"/>
    <w:rsid w:val="00822146"/>
    <w:rsid w:val="00BE16A8"/>
    <w:rsid w:val="00CB52A0"/>
    <w:rsid w:val="00E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2021-11-04T18:11:00Z</dcterms:created>
  <dcterms:modified xsi:type="dcterms:W3CDTF">2021-09-28T09:33:00Z</dcterms:modified>
</cp:coreProperties>
</file>